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11" cstate="print"/>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p>
      <w:pPr>
        <w:rPr>
          <w:color w:val="auto"/>
          <w:highlight w:val="none"/>
        </w:rPr>
      </w:pP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东莞市横沥镇月塘村环卫清扫保洁项目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GSDG2022-00</w:t>
            </w:r>
            <w:r>
              <w:rPr>
                <w:rFonts w:hint="eastAsia" w:ascii="黑体" w:hAnsi="黑体" w:eastAsia="黑体" w:cs="黑体"/>
                <w:color w:val="auto"/>
                <w:sz w:val="30"/>
                <w:szCs w:val="30"/>
                <w:highlight w:val="none"/>
                <w:lang w:val="en-US" w:eastAsia="zh-CN"/>
              </w:rPr>
              <w:t>6</w:t>
            </w:r>
            <w:r>
              <w:rPr>
                <w:rFonts w:hint="eastAsia" w:ascii="黑体" w:hAnsi="黑体" w:eastAsia="黑体" w:cs="黑体"/>
                <w:color w:val="auto"/>
                <w:sz w:val="30"/>
                <w:szCs w:val="3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东莞市横沥镇</w:t>
            </w:r>
            <w:r>
              <w:rPr>
                <w:rFonts w:hint="eastAsia" w:ascii="黑体" w:hAnsi="黑体" w:eastAsia="黑体" w:cs="黑体"/>
                <w:color w:val="auto"/>
                <w:sz w:val="30"/>
                <w:szCs w:val="30"/>
                <w:highlight w:val="none"/>
                <w:lang w:eastAsia="zh-CN"/>
              </w:rPr>
              <w:t>月塘</w:t>
            </w:r>
            <w:r>
              <w:rPr>
                <w:rFonts w:hint="eastAsia" w:ascii="黑体" w:hAnsi="黑体" w:eastAsia="黑体" w:cs="黑体"/>
                <w:color w:val="auto"/>
                <w:sz w:val="30"/>
                <w:szCs w:val="30"/>
                <w:highlight w:val="none"/>
              </w:rPr>
              <w:t>股份经济联合社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bookmarkStart w:id="2" w:name="_Toc5265"/>
      <w:r>
        <w:rPr>
          <w:rFonts w:hint="eastAsia" w:ascii="黑体" w:hAnsi="黑体" w:eastAsia="黑体" w:cs="黑体"/>
          <w:color w:val="auto"/>
          <w:sz w:val="30"/>
          <w:szCs w:val="30"/>
          <w:highlight w:val="none"/>
        </w:rPr>
        <w:t>2022年</w:t>
      </w:r>
      <w:r>
        <w:rPr>
          <w:rFonts w:hint="eastAsia" w:ascii="黑体" w:hAnsi="黑体" w:eastAsia="黑体" w:cs="黑体"/>
          <w:color w:val="auto"/>
          <w:sz w:val="30"/>
          <w:szCs w:val="30"/>
          <w:highlight w:val="none"/>
          <w:lang w:val="en-US" w:eastAsia="zh-CN"/>
        </w:rPr>
        <w:t>6</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2</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24"/>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1"/>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东莞市横沥镇月塘村环卫清扫保洁项目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东莞市南城街道鸿福西路81号国际商会大厦13A01室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2022年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23</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pStyle w:val="4"/>
        <w:spacing w:line="360" w:lineRule="auto"/>
        <w:jc w:val="left"/>
        <w:rPr>
          <w:rFonts w:ascii="宋体" w:hAnsi="宋体" w:cs="宋体"/>
          <w:bCs/>
          <w:color w:val="auto"/>
          <w:sz w:val="21"/>
          <w:szCs w:val="21"/>
          <w:highlight w:val="none"/>
        </w:rPr>
      </w:pPr>
      <w:bookmarkStart w:id="4" w:name="_Toc28359002"/>
      <w:bookmarkStart w:id="5" w:name="_Toc2169"/>
      <w:bookmarkStart w:id="6" w:name="_Toc28359079"/>
      <w:bookmarkStart w:id="7" w:name="_Toc35393790"/>
      <w:bookmarkStart w:id="8" w:name="_Toc35393621"/>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GSDG2022-006C</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东莞市横沥镇月塘村环卫清扫保洁项目</w:t>
      </w:r>
    </w:p>
    <w:bookmarkEnd w:id="9"/>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最高结算价：</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4,144,164</w:t>
      </w:r>
      <w:r>
        <w:rPr>
          <w:rFonts w:hint="eastAsia" w:ascii="宋体" w:hAnsi="宋体" w:cs="宋体"/>
          <w:b/>
          <w:bCs/>
          <w:color w:val="auto"/>
          <w:szCs w:val="21"/>
          <w:highlight w:val="none"/>
          <w:u w:val="single"/>
        </w:rPr>
        <w:t>.00</w:t>
      </w:r>
      <w:r>
        <w:rPr>
          <w:rFonts w:hint="eastAsia" w:ascii="宋体" w:hAnsi="宋体" w:cs="宋体"/>
          <w:b/>
          <w:bCs/>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5"/>
        <w:tblW w:w="90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4694"/>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4" w:type="dxa"/>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4694" w:type="dxa"/>
            <w:vAlign w:val="center"/>
          </w:tcPr>
          <w:p>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3308" w:type="dxa"/>
            <w:vAlign w:val="center"/>
          </w:tcPr>
          <w:p>
            <w:pPr>
              <w:spacing w:line="360" w:lineRule="auto"/>
              <w:jc w:val="center"/>
              <w:rPr>
                <w:rFonts w:hAnsi="宋体"/>
                <w:b/>
                <w:color w:val="auto"/>
                <w:szCs w:val="21"/>
                <w:highlight w:val="none"/>
              </w:rPr>
            </w:pPr>
            <w:r>
              <w:rPr>
                <w:rFonts w:hint="eastAsia" w:hAnsi="宋体"/>
                <w:b/>
                <w:color w:val="auto"/>
                <w:szCs w:val="21"/>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044" w:type="dxa"/>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4694" w:type="dxa"/>
            <w:vAlign w:val="center"/>
          </w:tcPr>
          <w:p>
            <w:pPr>
              <w:spacing w:line="360" w:lineRule="auto"/>
              <w:jc w:val="center"/>
              <w:rPr>
                <w:rFonts w:hAnsi="宋体"/>
                <w:color w:val="auto"/>
                <w:szCs w:val="21"/>
                <w:highlight w:val="none"/>
              </w:rPr>
            </w:pPr>
            <w:r>
              <w:rPr>
                <w:rFonts w:hint="eastAsia" w:ascii="宋体" w:hAnsi="宋体" w:cs="宋体"/>
                <w:color w:val="auto"/>
                <w:szCs w:val="21"/>
                <w:highlight w:val="none"/>
              </w:rPr>
              <w:t>东莞市横沥镇</w:t>
            </w:r>
            <w:r>
              <w:rPr>
                <w:rFonts w:hint="eastAsia" w:ascii="宋体" w:hAnsi="宋体" w:cs="宋体"/>
                <w:color w:val="auto"/>
                <w:szCs w:val="21"/>
                <w:highlight w:val="none"/>
                <w:lang w:eastAsia="zh-CN"/>
              </w:rPr>
              <w:t>月塘</w:t>
            </w:r>
            <w:r>
              <w:rPr>
                <w:rFonts w:hint="eastAsia" w:ascii="宋体" w:hAnsi="宋体" w:cs="宋体"/>
                <w:color w:val="auto"/>
                <w:szCs w:val="21"/>
                <w:highlight w:val="none"/>
                <w:lang w:val="en-US" w:eastAsia="zh-CN"/>
              </w:rPr>
              <w:t>村</w:t>
            </w:r>
            <w:r>
              <w:rPr>
                <w:rFonts w:hint="eastAsia" w:ascii="宋体" w:hAnsi="宋体" w:cs="宋体"/>
                <w:color w:val="auto"/>
                <w:szCs w:val="21"/>
                <w:highlight w:val="none"/>
              </w:rPr>
              <w:t>环卫清扫保洁</w:t>
            </w:r>
            <w:r>
              <w:rPr>
                <w:rFonts w:hint="eastAsia" w:hAnsi="宋体"/>
                <w:color w:val="auto"/>
                <w:szCs w:val="21"/>
                <w:highlight w:val="none"/>
              </w:rPr>
              <w:t>采购一项</w:t>
            </w:r>
          </w:p>
        </w:tc>
        <w:tc>
          <w:tcPr>
            <w:tcW w:w="3308" w:type="dxa"/>
            <w:vAlign w:val="center"/>
          </w:tcPr>
          <w:p>
            <w:pPr>
              <w:spacing w:line="360" w:lineRule="auto"/>
              <w:jc w:val="center"/>
              <w:rPr>
                <w:rFonts w:hAnsi="宋体"/>
                <w:color w:val="auto"/>
                <w:szCs w:val="21"/>
                <w:highlight w:val="none"/>
              </w:rPr>
            </w:pPr>
            <w:r>
              <w:rPr>
                <w:rFonts w:hint="eastAsia" w:ascii="宋体" w:hAnsi="宋体" w:cs="宋体"/>
                <w:color w:val="auto"/>
                <w:szCs w:val="21"/>
                <w:highlight w:val="none"/>
                <w:lang w:val="zh-CN" w:bidi="zh-CN"/>
              </w:rPr>
              <w:t>本</w:t>
            </w:r>
            <w:r>
              <w:rPr>
                <w:rFonts w:hint="eastAsia" w:ascii="宋体" w:hAnsi="宋体" w:cs="宋体"/>
                <w:color w:val="auto"/>
                <w:szCs w:val="21"/>
                <w:highlight w:val="none"/>
                <w:lang w:bidi="zh-CN"/>
              </w:rPr>
              <w:t>项目</w:t>
            </w:r>
            <w:r>
              <w:rPr>
                <w:rFonts w:hint="eastAsia" w:ascii="宋体" w:hAnsi="宋体" w:cs="宋体"/>
                <w:color w:val="auto"/>
                <w:szCs w:val="21"/>
                <w:highlight w:val="none"/>
                <w:lang w:val="zh-CN" w:bidi="zh-CN"/>
              </w:rPr>
              <w:t>服务期限为</w:t>
            </w:r>
            <w:r>
              <w:rPr>
                <w:rFonts w:hint="eastAsia" w:ascii="宋体" w:hAnsi="宋体" w:cs="宋体"/>
                <w:color w:val="auto"/>
                <w:szCs w:val="21"/>
                <w:highlight w:val="none"/>
                <w:lang w:bidi="zh-CN"/>
              </w:rPr>
              <w:t>三</w:t>
            </w:r>
            <w:r>
              <w:rPr>
                <w:rFonts w:hint="eastAsia" w:ascii="宋体" w:hAnsi="宋体" w:cs="宋体"/>
                <w:color w:val="auto"/>
                <w:szCs w:val="21"/>
                <w:highlight w:val="none"/>
                <w:lang w:val="zh-CN" w:bidi="zh-CN"/>
              </w:rPr>
              <w:t>年，由签订合同之日生效</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3、合同履行期限：</w:t>
      </w:r>
      <w:r>
        <w:rPr>
          <w:rFonts w:hint="eastAsia" w:ascii="宋体" w:hAnsi="宋体" w:cs="宋体"/>
          <w:color w:val="auto"/>
          <w:szCs w:val="21"/>
          <w:highlight w:val="none"/>
          <w:lang w:val="zh-CN" w:bidi="zh-CN"/>
        </w:rPr>
        <w:t>本</w:t>
      </w:r>
      <w:r>
        <w:rPr>
          <w:rFonts w:hint="eastAsia" w:ascii="宋体" w:hAnsi="宋体" w:cs="宋体"/>
          <w:color w:val="auto"/>
          <w:szCs w:val="21"/>
          <w:highlight w:val="none"/>
          <w:lang w:bidi="zh-CN"/>
        </w:rPr>
        <w:t>项目</w:t>
      </w:r>
      <w:r>
        <w:rPr>
          <w:rFonts w:hint="eastAsia" w:ascii="宋体" w:hAnsi="宋体" w:cs="宋体"/>
          <w:color w:val="auto"/>
          <w:szCs w:val="21"/>
          <w:highlight w:val="none"/>
          <w:lang w:val="zh-CN" w:bidi="zh-CN"/>
        </w:rPr>
        <w:t>服务期限为</w:t>
      </w:r>
      <w:r>
        <w:rPr>
          <w:rFonts w:hint="eastAsia" w:ascii="宋体" w:hAnsi="宋体" w:cs="宋体"/>
          <w:color w:val="auto"/>
          <w:szCs w:val="21"/>
          <w:highlight w:val="none"/>
          <w:lang w:bidi="zh-CN"/>
        </w:rPr>
        <w:t>三</w:t>
      </w:r>
      <w:r>
        <w:rPr>
          <w:rFonts w:hint="eastAsia" w:ascii="宋体" w:hAnsi="宋体" w:cs="宋体"/>
          <w:color w:val="auto"/>
          <w:szCs w:val="21"/>
          <w:highlight w:val="none"/>
          <w:lang w:val="zh-CN" w:bidi="zh-CN"/>
        </w:rPr>
        <w:t>年，由签订合同之日生效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pStyle w:val="4"/>
        <w:spacing w:line="360" w:lineRule="auto"/>
        <w:jc w:val="left"/>
        <w:rPr>
          <w:rFonts w:ascii="宋体" w:hAnsi="宋体" w:cs="宋体"/>
          <w:b w:val="0"/>
          <w:color w:val="auto"/>
          <w:sz w:val="21"/>
          <w:szCs w:val="21"/>
          <w:highlight w:val="none"/>
        </w:rPr>
      </w:pPr>
      <w:bookmarkStart w:id="10" w:name="_Toc28359003"/>
      <w:bookmarkStart w:id="11" w:name="_Toc35393791"/>
      <w:bookmarkStart w:id="12" w:name="_Toc28359080"/>
      <w:bookmarkStart w:id="13" w:name="_Toc25198"/>
      <w:bookmarkStart w:id="14" w:name="_Toc35393622"/>
      <w:r>
        <w:rPr>
          <w:rFonts w:hint="eastAsia" w:ascii="宋体" w:hAnsi="宋体" w:cs="宋体"/>
          <w:bCs/>
          <w:color w:val="auto"/>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szCs w:val="21"/>
          <w:highlight w:val="none"/>
        </w:rPr>
      </w:pPr>
      <w:bookmarkStart w:id="15" w:name="_Toc16211"/>
      <w:bookmarkStart w:id="16" w:name="_Toc28359081"/>
      <w:bookmarkStart w:id="17" w:name="_Toc28359004"/>
      <w:r>
        <w:rPr>
          <w:rFonts w:hint="eastAsia" w:ascii="宋体" w:hAnsi="宋体"/>
          <w:szCs w:val="21"/>
          <w:highlight w:val="none"/>
        </w:rPr>
        <w:t>1.投标供应商应具备《政府采购法》第二十二条规定的条件，提供下列材料：</w:t>
      </w:r>
      <w:bookmarkEnd w:id="15"/>
    </w:p>
    <w:p>
      <w:pPr>
        <w:widowControl/>
        <w:spacing w:line="360" w:lineRule="auto"/>
        <w:ind w:firstLine="420" w:firstLineChars="200"/>
        <w:rPr>
          <w:rFonts w:ascii="宋体" w:hAnsi="宋体"/>
          <w:szCs w:val="21"/>
          <w:highlight w:val="none"/>
        </w:rPr>
      </w:pPr>
      <w:r>
        <w:rPr>
          <w:rFonts w:hint="eastAsia" w:ascii="宋体" w:hAnsi="宋体"/>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ascii="宋体" w:hAnsi="宋体"/>
          <w:szCs w:val="21"/>
          <w:highlight w:val="none"/>
        </w:rPr>
      </w:pPr>
      <w:r>
        <w:rPr>
          <w:rFonts w:hint="eastAsia" w:ascii="宋体" w:hAnsi="宋体"/>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000000" w:themeColor="text1"/>
          <w:sz w:val="20"/>
          <w:highlight w:val="none"/>
          <w14:textFill>
            <w14:solidFill>
              <w14:schemeClr w14:val="tx1"/>
            </w14:solidFill>
          </w14:textFill>
        </w:rPr>
        <w:t>(或提供相关承诺函）</w:t>
      </w:r>
    </w:p>
    <w:p>
      <w:pPr>
        <w:widowControl/>
        <w:spacing w:line="360" w:lineRule="auto"/>
        <w:ind w:firstLine="420" w:firstLineChars="200"/>
        <w:rPr>
          <w:rFonts w:ascii="宋体" w:hAnsi="宋体"/>
          <w:szCs w:val="21"/>
          <w:highlight w:val="none"/>
        </w:rPr>
      </w:pPr>
      <w:r>
        <w:rPr>
          <w:rFonts w:hint="eastAsia" w:ascii="宋体" w:hAnsi="宋体"/>
          <w:szCs w:val="21"/>
          <w:highlight w:val="none"/>
        </w:rPr>
        <w:t>3）具有良好的商业信誉和健全的财务会计制度：供应商必须具有良好的商业信誉和健全的财务会计制度（提供2020年度</w:t>
      </w:r>
      <w:r>
        <w:rPr>
          <w:rFonts w:hint="eastAsia" w:ascii="宋体" w:hAnsi="宋体"/>
          <w:szCs w:val="21"/>
          <w:highlight w:val="none"/>
          <w:lang w:val="en-US" w:eastAsia="zh-CN"/>
        </w:rPr>
        <w:t>或2021年度</w:t>
      </w:r>
      <w:r>
        <w:rPr>
          <w:rFonts w:hint="eastAsia" w:ascii="宋体" w:hAnsi="宋体"/>
          <w:szCs w:val="21"/>
          <w:highlight w:val="none"/>
        </w:rPr>
        <w:t>财务状况报告或基本开户行出具的资信证明）。</w:t>
      </w:r>
      <w:r>
        <w:rPr>
          <w:rFonts w:hint="eastAsia"/>
          <w:color w:val="000000" w:themeColor="text1"/>
          <w:sz w:val="20"/>
          <w:highlight w:val="none"/>
          <w14:textFill>
            <w14:solidFill>
              <w14:schemeClr w14:val="tx1"/>
            </w14:solidFill>
          </w14:textFill>
        </w:rPr>
        <w:t>(或提供相关承诺函）</w:t>
      </w:r>
    </w:p>
    <w:p>
      <w:pPr>
        <w:widowControl/>
        <w:spacing w:line="360" w:lineRule="auto"/>
        <w:ind w:firstLine="420" w:firstLineChars="200"/>
        <w:rPr>
          <w:rFonts w:ascii="宋体" w:hAnsi="宋体"/>
          <w:szCs w:val="21"/>
          <w:highlight w:val="none"/>
        </w:rPr>
      </w:pPr>
      <w:r>
        <w:rPr>
          <w:rFonts w:hint="eastAsia" w:ascii="宋体" w:hAnsi="宋体"/>
          <w:szCs w:val="21"/>
          <w:highlight w:val="none"/>
        </w:rPr>
        <w:t>4）履行合同所必须的设备和专业技术能力：填报设备及专业技术能力情况，格式自拟。</w:t>
      </w:r>
      <w:r>
        <w:rPr>
          <w:rFonts w:hint="eastAsia"/>
          <w:color w:val="000000" w:themeColor="text1"/>
          <w:sz w:val="20"/>
          <w:highlight w:val="none"/>
          <w14:textFill>
            <w14:solidFill>
              <w14:schemeClr w14:val="tx1"/>
            </w14:solidFill>
          </w14:textFill>
        </w:rPr>
        <w:t>(或提供相关承诺函）</w:t>
      </w:r>
    </w:p>
    <w:p>
      <w:pPr>
        <w:widowControl/>
        <w:spacing w:line="360" w:lineRule="auto"/>
        <w:ind w:firstLine="420" w:firstLineChars="200"/>
        <w:rPr>
          <w:rFonts w:ascii="宋体" w:hAnsi="宋体"/>
          <w:szCs w:val="21"/>
          <w:highlight w:val="none"/>
        </w:rPr>
      </w:pPr>
      <w:r>
        <w:rPr>
          <w:rFonts w:hint="eastAsia" w:ascii="宋体" w:hAnsi="宋体"/>
          <w:szCs w:val="21"/>
          <w:highlight w:val="none"/>
        </w:rPr>
        <w:t>5）</w:t>
      </w:r>
      <w:r>
        <w:rPr>
          <w:rFonts w:hint="eastAsia" w:ascii="宋体" w:hAnsi="宋体" w:eastAsia="宋体" w:cs="宋体"/>
          <w:sz w:val="21"/>
          <w:szCs w:val="21"/>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szCs w:val="21"/>
          <w:highlight w:val="none"/>
        </w:rPr>
        <w:t>。</w:t>
      </w:r>
    </w:p>
    <w:p>
      <w:pPr>
        <w:widowControl/>
        <w:spacing w:line="360" w:lineRule="auto"/>
        <w:ind w:firstLine="420" w:firstLineChars="200"/>
        <w:rPr>
          <w:rFonts w:ascii="宋体" w:hAnsi="宋体"/>
          <w:szCs w:val="21"/>
          <w:highlight w:val="none"/>
        </w:rPr>
      </w:pPr>
      <w:r>
        <w:rPr>
          <w:rFonts w:hint="eastAsia" w:ascii="宋体" w:hAnsi="宋体"/>
          <w:szCs w:val="21"/>
          <w:highlight w:val="none"/>
        </w:rPr>
        <w:t>6）信用记录：供应商未被列入“信用中国”网站(www.creditchina.gov.cn)“记录失信被执行人或</w:t>
      </w:r>
      <w:r>
        <w:rPr>
          <w:rFonts w:hint="eastAsia" w:ascii="宋体" w:hAnsi="宋体"/>
          <w:szCs w:val="21"/>
          <w:highlight w:val="none"/>
          <w:lang w:eastAsia="zh-CN"/>
        </w:rPr>
        <w:t>税收违法黑名单</w:t>
      </w:r>
      <w:r>
        <w:rPr>
          <w:rFonts w:hint="eastAsia" w:ascii="宋体" w:hAnsi="宋体"/>
          <w:szCs w:val="21"/>
          <w:highlight w:val="none"/>
        </w:rPr>
        <w:t xml:space="preserve">”记录名单；不处于中国政府采购网(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ascii="宋体" w:hAnsi="宋体"/>
          <w:color w:val="auto"/>
          <w:szCs w:val="21"/>
          <w:highlight w:val="none"/>
        </w:rPr>
      </w:pPr>
      <w:r>
        <w:rPr>
          <w:rFonts w:hint="eastAsia" w:ascii="宋体" w:hAnsi="宋体"/>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outlineLvl w:val="2"/>
        <w:rPr>
          <w:rFonts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pPr>
        <w:pStyle w:val="4"/>
        <w:spacing w:line="360" w:lineRule="auto"/>
        <w:jc w:val="left"/>
        <w:rPr>
          <w:rFonts w:ascii="宋体" w:hAnsi="宋体" w:cs="宋体"/>
          <w:bCs/>
          <w:color w:val="auto"/>
          <w:sz w:val="21"/>
          <w:szCs w:val="21"/>
          <w:highlight w:val="none"/>
        </w:rPr>
      </w:pPr>
      <w:bookmarkStart w:id="19" w:name="_Toc173"/>
      <w:bookmarkStart w:id="20" w:name="_Toc35393623"/>
      <w:bookmarkStart w:id="21" w:name="_Toc35393792"/>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1、项目公示时间：2022年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日起至2022年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2、获取招标文件时间：2022年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日起至2022年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 xml:space="preserve">日（节假日除外），上午9：00～12：00，下午14：30～17：30（北京时间）； </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（2）招标文件电子版可在中国政府采购网以及中国采购与招标网相关招标信息公告下自行下载。</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3、获取招标文件地点：东莞市南城街道鸿福西路81号国际商会大厦13A01室；</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0"/>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售价：200.00元</w:t>
      </w:r>
    </w:p>
    <w:p>
      <w:pPr>
        <w:pStyle w:val="4"/>
        <w:spacing w:line="360" w:lineRule="auto"/>
        <w:jc w:val="left"/>
        <w:rPr>
          <w:rFonts w:ascii="宋体" w:hAnsi="宋体" w:cs="宋体"/>
          <w:bCs/>
          <w:color w:val="auto"/>
          <w:sz w:val="21"/>
          <w:szCs w:val="21"/>
          <w:highlight w:val="none"/>
        </w:rPr>
      </w:pPr>
      <w:bookmarkStart w:id="22" w:name="_Toc28359082"/>
      <w:bookmarkStart w:id="23" w:name="_Toc28359005"/>
      <w:bookmarkStart w:id="24" w:name="_Toc35393624"/>
      <w:bookmarkStart w:id="25" w:name="_Toc28585"/>
      <w:bookmarkStart w:id="26" w:name="_Toc35393793"/>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2022年</w:t>
      </w:r>
      <w:r>
        <w:rPr>
          <w:rFonts w:hint="eastAsia" w:ascii="宋体" w:hAnsi="宋体" w:cs="宋体"/>
          <w:bCs/>
          <w:color w:val="auto"/>
          <w:szCs w:val="21"/>
          <w:highlight w:val="none"/>
          <w:u w:val="single"/>
          <w:lang w:val="en-US" w:eastAsia="zh-CN"/>
        </w:rPr>
        <w:t>6</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23</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14</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地点：东莞市南城街道鸿福西路81号国际商会大厦13A01室</w:t>
      </w:r>
    </w:p>
    <w:p>
      <w:pPr>
        <w:pStyle w:val="4"/>
        <w:spacing w:line="360" w:lineRule="auto"/>
        <w:jc w:val="left"/>
        <w:rPr>
          <w:rFonts w:ascii="宋体" w:hAnsi="宋体" w:cs="宋体"/>
          <w:bCs/>
          <w:color w:val="auto"/>
          <w:sz w:val="21"/>
          <w:szCs w:val="21"/>
          <w:highlight w:val="none"/>
        </w:rPr>
      </w:pPr>
      <w:bookmarkStart w:id="27" w:name="_Toc35393794"/>
      <w:bookmarkStart w:id="28" w:name="_Toc28359007"/>
      <w:bookmarkStart w:id="29" w:name="_Toc28359084"/>
      <w:bookmarkStart w:id="30" w:name="_Toc35393625"/>
      <w:bookmarkStart w:id="31" w:name="_Toc25695"/>
      <w:r>
        <w:rPr>
          <w:rFonts w:hint="eastAsia" w:ascii="宋体" w:hAnsi="宋体" w:cs="宋体"/>
          <w:bCs/>
          <w:color w:val="auto"/>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4"/>
        <w:spacing w:line="360" w:lineRule="auto"/>
        <w:jc w:val="left"/>
        <w:rPr>
          <w:rFonts w:ascii="宋体" w:hAnsi="宋体" w:cs="宋体"/>
          <w:bCs/>
          <w:color w:val="auto"/>
          <w:sz w:val="21"/>
          <w:szCs w:val="21"/>
          <w:highlight w:val="none"/>
        </w:rPr>
      </w:pPr>
      <w:bookmarkStart w:id="32" w:name="_Toc35393626"/>
      <w:bookmarkStart w:id="33" w:name="_Toc1519"/>
      <w:bookmarkStart w:id="34" w:name="_Toc35393795"/>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28359008"/>
      <w:bookmarkStart w:id="36" w:name="_Toc35393627"/>
      <w:bookmarkStart w:id="37" w:name="_Toc35393796"/>
      <w:bookmarkStart w:id="38" w:name="_Toc28359085"/>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中国政府采购网(http://www.ccgp.gov.cn/)以及中国采购与招标网（http://www.chinabidding.com.cn/）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4"/>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名  称：东莞市横沥镇</w:t>
      </w:r>
      <w:r>
        <w:rPr>
          <w:rFonts w:hint="eastAsia" w:ascii="宋体" w:hAnsi="宋体" w:cs="宋体"/>
          <w:color w:val="auto"/>
          <w:szCs w:val="21"/>
          <w:highlight w:val="none"/>
          <w:lang w:eastAsia="zh-CN"/>
        </w:rPr>
        <w:t>月塘</w:t>
      </w:r>
      <w:r>
        <w:rPr>
          <w:rFonts w:hint="eastAsia" w:ascii="宋体" w:hAnsi="宋体" w:cs="宋体"/>
          <w:color w:val="auto"/>
          <w:szCs w:val="21"/>
          <w:highlight w:val="none"/>
        </w:rPr>
        <w:t>股份经济联合社</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地  址：东莞市横沥镇</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邓先生</w:t>
      </w:r>
    </w:p>
    <w:p>
      <w:pPr>
        <w:spacing w:line="360" w:lineRule="auto"/>
        <w:ind w:left="263" w:hanging="262" w:hangingChars="125"/>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联系方式：</w:t>
      </w:r>
      <w:bookmarkStart w:id="41" w:name="_Toc28359009"/>
      <w:bookmarkStart w:id="42" w:name="_Toc28359086"/>
      <w:r>
        <w:rPr>
          <w:rFonts w:hint="eastAsia" w:ascii="宋体" w:hAnsi="宋体" w:cs="宋体"/>
          <w:color w:val="auto"/>
          <w:szCs w:val="21"/>
          <w:highlight w:val="none"/>
          <w:lang w:val="en-US" w:eastAsia="zh-CN"/>
        </w:rPr>
        <w:t>/</w:t>
      </w:r>
    </w:p>
    <w:p>
      <w:pPr>
        <w:spacing w:line="360" w:lineRule="auto"/>
        <w:ind w:left="264" w:hanging="264" w:hangingChars="125"/>
        <w:outlineLvl w:val="2"/>
        <w:rPr>
          <w:rFonts w:ascii="宋体" w:hAnsi="宋体" w:cs="宋体"/>
          <w:b/>
          <w:bCs/>
          <w:color w:val="auto"/>
          <w:szCs w:val="21"/>
          <w:highlight w:val="none"/>
        </w:rPr>
      </w:pPr>
      <w:bookmarkStart w:id="43" w:name="_Toc4580"/>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址：东莞市南城街道鸿福西路81号国际商会大厦13A01室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87"/>
      <w:bookmarkStart w:id="45" w:name="_Toc28359010"/>
      <w:r>
        <w:rPr>
          <w:rFonts w:hint="eastAsia" w:ascii="宋体" w:hAnsi="宋体" w:cs="宋体"/>
          <w:color w:val="auto"/>
          <w:szCs w:val="21"/>
          <w:highlight w:val="none"/>
        </w:rPr>
        <w:t>0769-22980090　　　　　　　　　　　　</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spacing w:line="360" w:lineRule="auto"/>
        <w:rPr>
          <w:color w:val="auto"/>
          <w:highlight w:val="none"/>
        </w:rPr>
      </w:pPr>
      <w:bookmarkStart w:id="47" w:name="_Toc29954"/>
      <w:r>
        <w:rPr>
          <w:rFonts w:hint="eastAsia"/>
          <w:color w:val="auto"/>
          <w:highlight w:val="none"/>
        </w:rPr>
        <w:t>投标人须知</w:t>
      </w:r>
      <w:bookmarkEnd w:id="47"/>
    </w:p>
    <w:p>
      <w:pPr>
        <w:pStyle w:val="4"/>
        <w:spacing w:line="360" w:lineRule="auto"/>
        <w:rPr>
          <w:color w:val="auto"/>
          <w:highlight w:val="none"/>
          <w:lang w:val="zh-CN"/>
        </w:rPr>
      </w:pPr>
      <w:bookmarkStart w:id="48" w:name="_Toc497983494"/>
      <w:bookmarkStart w:id="49" w:name="_Toc652"/>
      <w:bookmarkStart w:id="50" w:name="_Toc396137231"/>
      <w:bookmarkStart w:id="51" w:name="_Toc413402429"/>
      <w:r>
        <w:rPr>
          <w:rFonts w:hint="eastAsia"/>
          <w:color w:val="auto"/>
          <w:highlight w:val="none"/>
          <w:lang w:val="zh-CN"/>
        </w:rPr>
        <w:t>一、投标须知前附表</w:t>
      </w:r>
      <w:bookmarkEnd w:id="48"/>
      <w:bookmarkEnd w:id="49"/>
      <w:bookmarkEnd w:id="50"/>
      <w:bookmarkEnd w:id="51"/>
    </w:p>
    <w:tbl>
      <w:tblPr>
        <w:tblStyle w:val="15"/>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财政性资金。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w:t>
            </w:r>
            <w:r>
              <w:rPr>
                <w:rFonts w:hint="eastAsia" w:ascii="宋体" w:hAnsi="宋体" w:cs="宋体"/>
                <w:color w:val="auto"/>
                <w:szCs w:val="21"/>
                <w:highlight w:val="none"/>
                <w:lang w:val="en-US" w:eastAsia="zh-CN"/>
              </w:rPr>
              <w:t>未按招标文件要求固定报价</w:t>
            </w:r>
            <w:r>
              <w:rPr>
                <w:rFonts w:hint="eastAsia" w:ascii="宋体" w:hAnsi="宋体" w:cs="宋体"/>
                <w:color w:val="auto"/>
                <w:szCs w:val="21"/>
                <w:highlight w:val="none"/>
              </w:rPr>
              <w:t>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3"/>
              </w:numPr>
              <w:spacing w:line="360" w:lineRule="auto"/>
              <w:jc w:val="both"/>
              <w:rPr>
                <w:b/>
                <w:bCs/>
                <w:color w:val="auto"/>
                <w:highlight w:val="none"/>
              </w:rPr>
            </w:pPr>
            <w:r>
              <w:rPr>
                <w:rFonts w:hint="eastAsia"/>
                <w:color w:val="auto"/>
                <w:highlight w:val="none"/>
              </w:rPr>
              <w:t>投标保证金金额：</w:t>
            </w:r>
            <w:r>
              <w:rPr>
                <w:rFonts w:hint="eastAsia"/>
                <w:b/>
                <w:bCs/>
                <w:color w:val="auto"/>
                <w:highlight w:val="none"/>
              </w:rPr>
              <w:t>人民币</w:t>
            </w:r>
            <w:r>
              <w:rPr>
                <w:rFonts w:hint="eastAsia"/>
                <w:b/>
                <w:bCs/>
                <w:color w:val="auto"/>
                <w:highlight w:val="none"/>
                <w:lang w:val="en-US" w:eastAsia="zh-CN"/>
              </w:rPr>
              <w:t>肆</w:t>
            </w:r>
            <w:r>
              <w:rPr>
                <w:rFonts w:hint="eastAsia"/>
                <w:b/>
                <w:bCs/>
                <w:color w:val="auto"/>
                <w:highlight w:val="none"/>
              </w:rPr>
              <w:t>万元整（￥</w:t>
            </w:r>
            <w:r>
              <w:rPr>
                <w:rFonts w:hint="eastAsia"/>
                <w:b/>
                <w:bCs/>
                <w:color w:val="auto"/>
                <w:highlight w:val="none"/>
                <w:lang w:val="en-US" w:eastAsia="zh-CN"/>
              </w:rPr>
              <w:t>4</w:t>
            </w:r>
            <w:r>
              <w:rPr>
                <w:rFonts w:hint="eastAsia"/>
                <w:b/>
                <w:bCs/>
                <w:color w:val="auto"/>
                <w:highlight w:val="none"/>
              </w:rPr>
              <w:t>0,000.00）</w:t>
            </w:r>
          </w:p>
          <w:p>
            <w:pPr>
              <w:spacing w:line="300" w:lineRule="exact"/>
              <w:jc w:val="both"/>
              <w:rPr>
                <w:rFonts w:ascii="宋体" w:hAnsi="宋体"/>
                <w:color w:val="auto"/>
                <w:szCs w:val="21"/>
                <w:highlight w:val="none"/>
                <w:lang w:val="zh-CN"/>
              </w:rPr>
            </w:pPr>
            <w:r>
              <w:rPr>
                <w:rFonts w:hint="eastAsia"/>
                <w:color w:val="auto"/>
                <w:highlight w:val="none"/>
              </w:rPr>
              <w:t>2、</w:t>
            </w:r>
            <w:r>
              <w:rPr>
                <w:rFonts w:hint="eastAsia" w:ascii="宋体" w:hAnsi="宋体"/>
                <w:color w:val="auto"/>
                <w:szCs w:val="21"/>
                <w:highlight w:val="none"/>
                <w:lang w:val="zh-CN"/>
              </w:rPr>
              <w:t>保证金递交账户：</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收款人：国顺招标有限公司</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开户行：广发银行股份有限公司东莞城区支行</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账  号：9550880226934600216</w:t>
            </w:r>
          </w:p>
          <w:p>
            <w:pPr>
              <w:pStyle w:val="5"/>
              <w:rPr>
                <w:color w:val="auto"/>
                <w:highlight w:val="none"/>
              </w:rPr>
            </w:pPr>
            <w:r>
              <w:rPr>
                <w:rFonts w:hint="eastAsia" w:ascii="宋体" w:hAnsi="宋体"/>
                <w:color w:val="auto"/>
                <w:szCs w:val="21"/>
                <w:highlight w:val="none"/>
                <w:lang w:val="zh-CN"/>
              </w:rPr>
              <w:t>（各投标人在转账或电汇时须在用途栏上写明项目编号）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及中国采购与招标网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p>
            <w:pPr>
              <w:spacing w:line="360" w:lineRule="auto"/>
              <w:ind w:right="-38" w:rightChars="-18"/>
              <w:jc w:val="center"/>
              <w:rPr>
                <w:color w:val="auto"/>
                <w:highlight w:val="none"/>
              </w:rPr>
            </w:pPr>
            <w:r>
              <w:rPr>
                <w:rFonts w:hint="eastAsia" w:ascii="宋体" w:hAnsi="宋体" w:cs="宋体"/>
                <w:bCs/>
                <w:color w:val="auto"/>
                <w:szCs w:val="21"/>
                <w:highlight w:val="none"/>
              </w:rPr>
              <w:t>（如有需要）</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合同金额的5%。</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说明：中标人应在签订合同前递交履约保证金，履约保证金可采用保证金（银行转账、电汇）方式，或采用履约保函方式。</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函为担保机构、国有或股份制商业银行支行以上级别银行开具的保函，保函金额为合同价的5%。如须合同生效后才可办理保函的，提交保函时间不得超过合同签订日（含）起15个工作日。保函有效期间截止时间为本合同期满后且经采购人验收合格后的30日。</w:t>
            </w:r>
          </w:p>
          <w:p>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t>履约保证金在合同期满后或产品验收合格后，中标人向采购人提交退回履约保证金的申请、履约保证金汇款凭证复印件、采购合同、采购项目验收报告原件、中标通知书复印件，前往采购人办理履约保证金退还手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4"/>
              </w:numPr>
              <w:spacing w:line="360" w:lineRule="auto"/>
              <w:rPr>
                <w:rFonts w:ascii="宋体" w:hAnsi="宋体" w:cs="宋体"/>
                <w:color w:val="auto"/>
                <w:highlight w:val="none"/>
              </w:rPr>
            </w:pPr>
            <w:r>
              <w:rPr>
                <w:rFonts w:hint="eastAsia" w:ascii="宋体" w:hAnsi="宋体" w:cs="宋体"/>
                <w:color w:val="auto"/>
                <w:highlight w:val="none"/>
              </w:rPr>
              <w:t>中标服务费参照国家计委[计价格[2002]1980号]文和国家发改委[发改价格[2011]534号]文及相关规定向中标单位收取，按差额定率累进法计算，以中标通知书中确定的中标总金额作为收费的计算参照；中标服务费最低收费标准为伍仟元整。</w:t>
            </w:r>
          </w:p>
          <w:p>
            <w:pPr>
              <w:spacing w:line="360" w:lineRule="auto"/>
              <w:rPr>
                <w:color w:val="auto"/>
                <w:highlight w:val="none"/>
              </w:rPr>
            </w:pPr>
            <w:r>
              <w:rPr>
                <w:rFonts w:hint="eastAsia"/>
                <w:color w:val="auto"/>
                <w:highlight w:val="none"/>
              </w:rPr>
              <w:t>（2）中标服务费以转账或现金的形式支付。招标代理机构服务费汇入账号：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4"/>
        <w:numPr>
          <w:ilvl w:val="0"/>
          <w:numId w:val="5"/>
        </w:numPr>
        <w:rPr>
          <w:color w:val="auto"/>
          <w:highlight w:val="none"/>
        </w:rPr>
      </w:pPr>
      <w:bookmarkStart w:id="52" w:name="_Toc21639"/>
      <w:r>
        <w:rPr>
          <w:rFonts w:hint="eastAsia"/>
          <w:color w:val="auto"/>
          <w:highlight w:val="none"/>
        </w:rPr>
        <w:t>投标须知</w:t>
      </w:r>
      <w:bookmarkEnd w:id="52"/>
    </w:p>
    <w:p>
      <w:pPr>
        <w:pStyle w:val="5"/>
        <w:rPr>
          <w:color w:val="auto"/>
          <w:highlight w:val="none"/>
        </w:rPr>
      </w:pPr>
      <w:bookmarkStart w:id="53" w:name="_Toc2381"/>
      <w:bookmarkStart w:id="54" w:name="_Toc20860"/>
      <w:r>
        <w:rPr>
          <w:rFonts w:hint="eastAsia"/>
          <w:color w:val="auto"/>
          <w:highlight w:val="none"/>
        </w:rPr>
        <w:t>1.适用范围</w:t>
      </w:r>
      <w:bookmarkEnd w:id="53"/>
      <w:bookmarkEnd w:id="54"/>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5"/>
        <w:rPr>
          <w:color w:val="auto"/>
          <w:highlight w:val="none"/>
        </w:rPr>
      </w:pPr>
      <w:bookmarkStart w:id="55" w:name="_Toc6621"/>
      <w:bookmarkStart w:id="56" w:name="_Toc15203"/>
      <w:r>
        <w:rPr>
          <w:rFonts w:hint="eastAsia"/>
          <w:color w:val="auto"/>
          <w:highlight w:val="none"/>
        </w:rPr>
        <w:t>2.</w:t>
      </w:r>
      <w:bookmarkStart w:id="57" w:name="_Toc382049092"/>
      <w:bookmarkStart w:id="58" w:name="_Toc1530"/>
      <w:bookmarkStart w:id="59" w:name="_Toc303084246"/>
      <w:bookmarkStart w:id="60" w:name="_Toc298847174"/>
      <w:r>
        <w:rPr>
          <w:rFonts w:hint="eastAsia"/>
          <w:color w:val="auto"/>
          <w:highlight w:val="none"/>
        </w:rPr>
        <w:t>定义</w:t>
      </w:r>
      <w:bookmarkEnd w:id="55"/>
      <w:bookmarkEnd w:id="56"/>
      <w:bookmarkEnd w:id="57"/>
      <w:bookmarkEnd w:id="58"/>
      <w:bookmarkEnd w:id="59"/>
      <w:bookmarkEnd w:id="60"/>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招标人：是指依法进行政府采购的国家机关、事业单位等团体组织。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评标委员会：评标委员会是依据《中华人民共和国政府采购法》及其实施条例、《政府采购货物和服务招标投标管理办法》等组建的专门负责本次招标其评标工作的临时性机构。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5"/>
        <w:rPr>
          <w:color w:val="auto"/>
          <w:highlight w:val="none"/>
        </w:rPr>
      </w:pPr>
      <w:bookmarkStart w:id="61" w:name="_Toc31531"/>
      <w:bookmarkStart w:id="62" w:name="_Toc1072"/>
      <w:r>
        <w:rPr>
          <w:rFonts w:hint="eastAsia"/>
          <w:color w:val="auto"/>
          <w:highlight w:val="none"/>
        </w:rPr>
        <w:t>3.货物和服务</w:t>
      </w:r>
      <w:bookmarkEnd w:id="61"/>
      <w:bookmarkEnd w:id="62"/>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政府采购应当采购本国产品，确需采购进口产品（是指通过中国海关报关验放进入中国境内且产自关境外的产品）的，</w:t>
      </w:r>
      <w:bookmarkStart w:id="63" w:name="_Toc211763038"/>
      <w:r>
        <w:rPr>
          <w:rFonts w:hint="eastAsia" w:ascii="宋体" w:hAnsi="宋体" w:cs="宋体"/>
          <w:iCs/>
          <w:color w:val="auto"/>
          <w:szCs w:val="21"/>
          <w:highlight w:val="none"/>
        </w:rPr>
        <w:t>应当获得财政部门核准。依据《政府采购进口产品管理办法</w:t>
      </w:r>
      <w:bookmarkEnd w:id="63"/>
      <w:r>
        <w:rPr>
          <w:rFonts w:hint="eastAsia" w:ascii="宋体" w:hAnsi="宋体" w:cs="宋体"/>
          <w:iCs/>
          <w:color w:val="auto"/>
          <w:szCs w:val="21"/>
          <w:highlight w:val="none"/>
        </w:rPr>
        <w:t>》优先采购向我国企业转让技术、与我国企业签订消化吸收再创新方案的供应商的进口产品。</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若所投产品属于政府强制采购节能产品的，则投标人必须提供该产品国家强制性节能产品进行响应，并提供有效的中国节能产品认证证书，否则视为无效投标。</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投标人提供的所有服务，其质量、技术等特征必须符合国家、行业现行法律、法规的相关标准和《中华人民共和国政府采购法》的有关规定及用户需求。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5"/>
        <w:rPr>
          <w:color w:val="auto"/>
          <w:highlight w:val="none"/>
        </w:rPr>
      </w:pPr>
      <w:bookmarkStart w:id="64" w:name="_Toc16909"/>
      <w:bookmarkStart w:id="65" w:name="_Toc32610"/>
      <w:r>
        <w:rPr>
          <w:rFonts w:hint="eastAsia"/>
          <w:color w:val="auto"/>
          <w:highlight w:val="none"/>
        </w:rPr>
        <w:t>4.投标费用</w:t>
      </w:r>
      <w:bookmarkEnd w:id="64"/>
      <w:bookmarkEnd w:id="6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5"/>
        <w:rPr>
          <w:color w:val="auto"/>
          <w:highlight w:val="none"/>
        </w:rPr>
      </w:pPr>
      <w:bookmarkStart w:id="66" w:name="_Toc13316"/>
      <w:bookmarkStart w:id="67" w:name="_Toc24409"/>
      <w:r>
        <w:rPr>
          <w:rFonts w:hint="eastAsia"/>
          <w:color w:val="auto"/>
          <w:highlight w:val="none"/>
        </w:rPr>
        <w:t>5.知识产权</w:t>
      </w:r>
      <w:bookmarkEnd w:id="66"/>
      <w:bookmarkEnd w:id="6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5"/>
        <w:rPr>
          <w:color w:val="auto"/>
          <w:highlight w:val="none"/>
        </w:rPr>
      </w:pPr>
      <w:bookmarkStart w:id="68" w:name="_Toc25911"/>
      <w:bookmarkStart w:id="69" w:name="_Toc25530"/>
      <w:r>
        <w:rPr>
          <w:rFonts w:hint="eastAsia"/>
          <w:color w:val="auto"/>
          <w:highlight w:val="none"/>
        </w:rPr>
        <w:t>6.关于联合体投标</w:t>
      </w:r>
      <w:bookmarkEnd w:id="68"/>
      <w:bookmarkEnd w:id="69"/>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联合体各方均应当符合《政府采购法》第二十二条规定的条件。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0" w:name="_Toc27528"/>
      <w:bookmarkStart w:id="71" w:name="_Toc24312"/>
      <w:r>
        <w:rPr>
          <w:rFonts w:hint="eastAsia"/>
          <w:color w:val="auto"/>
          <w:highlight w:val="none"/>
        </w:rPr>
        <w:t>7.关于分支机构投标</w:t>
      </w:r>
      <w:bookmarkEnd w:id="70"/>
      <w:bookmarkEnd w:id="71"/>
    </w:p>
    <w:p>
      <w:pPr>
        <w:pStyle w:val="20"/>
        <w:numPr>
          <w:ilvl w:val="0"/>
          <w:numId w:val="6"/>
        </w:numPr>
        <w:spacing w:line="400" w:lineRule="exact"/>
        <w:ind w:firstLineChars="0"/>
        <w:jc w:val="both"/>
        <w:rPr>
          <w:rFonts w:ascii="宋体" w:hAnsi="宋体" w:cs="宋体"/>
          <w:vanish/>
          <w:color w:val="auto"/>
          <w:szCs w:val="21"/>
          <w:highlight w:val="none"/>
        </w:rPr>
      </w:pPr>
      <w:bookmarkStart w:id="72" w:name="EB389f116341dd4693875bc7987e7327f3"/>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2"/>
    </w:p>
    <w:p>
      <w:pPr>
        <w:spacing w:line="360" w:lineRule="auto"/>
        <w:rPr>
          <w:rFonts w:ascii="宋体" w:hAnsi="宋体" w:cs="宋体"/>
          <w:color w:val="auto"/>
          <w:szCs w:val="21"/>
          <w:highlight w:val="none"/>
        </w:rPr>
      </w:pPr>
    </w:p>
    <w:p>
      <w:pPr>
        <w:pStyle w:val="5"/>
        <w:rPr>
          <w:color w:val="auto"/>
          <w:highlight w:val="none"/>
        </w:rPr>
      </w:pPr>
      <w:bookmarkStart w:id="73" w:name="_Toc13645"/>
      <w:bookmarkStart w:id="74" w:name="_Toc15490"/>
      <w:r>
        <w:rPr>
          <w:rFonts w:hint="eastAsia"/>
          <w:color w:val="auto"/>
          <w:highlight w:val="none"/>
        </w:rPr>
        <w:t>8.招标文件的组成</w:t>
      </w:r>
      <w:bookmarkEnd w:id="73"/>
      <w:bookmarkEnd w:id="74"/>
    </w:p>
    <w:p>
      <w:pPr>
        <w:pStyle w:val="20"/>
        <w:numPr>
          <w:ilvl w:val="0"/>
          <w:numId w:val="6"/>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75" w:name="_Toc644"/>
      <w:bookmarkStart w:id="76" w:name="_Toc7789"/>
      <w:r>
        <w:rPr>
          <w:rFonts w:hint="eastAsia"/>
          <w:color w:val="auto"/>
          <w:highlight w:val="none"/>
        </w:rPr>
        <w:t>9.招标文件的澄清或修改</w:t>
      </w:r>
      <w:bookmarkEnd w:id="75"/>
      <w:bookmarkEnd w:id="76"/>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2"/>
        <w:ind w:left="0"/>
        <w:rPr>
          <w:color w:val="auto"/>
          <w:sz w:val="21"/>
          <w:szCs w:val="21"/>
          <w:highlight w:val="none"/>
        </w:rPr>
      </w:pPr>
    </w:p>
    <w:p>
      <w:pPr>
        <w:pStyle w:val="5"/>
        <w:rPr>
          <w:color w:val="auto"/>
          <w:highlight w:val="none"/>
        </w:rPr>
      </w:pPr>
      <w:bookmarkStart w:id="77" w:name="_Toc708"/>
      <w:bookmarkStart w:id="78" w:name="_Toc6458"/>
      <w:r>
        <w:rPr>
          <w:rFonts w:hint="eastAsia"/>
          <w:color w:val="auto"/>
          <w:highlight w:val="none"/>
        </w:rPr>
        <w:t>10.投标文件的语言及度量衡单位</w:t>
      </w:r>
      <w:bookmarkEnd w:id="77"/>
      <w:bookmarkEnd w:id="78"/>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9" w:name="_Toc28866"/>
      <w:bookmarkStart w:id="80" w:name="_Toc382049103"/>
      <w:bookmarkStart w:id="81" w:name="_Toc8246"/>
      <w:bookmarkStart w:id="82" w:name="_Toc303084256"/>
      <w:bookmarkStart w:id="83" w:name="_Toc29420"/>
      <w:bookmarkStart w:id="84" w:name="_Toc307934854"/>
      <w:r>
        <w:rPr>
          <w:rFonts w:hint="eastAsia"/>
          <w:color w:val="auto"/>
          <w:highlight w:val="none"/>
        </w:rPr>
        <w:t>11.投标文件的组成</w:t>
      </w:r>
      <w:bookmarkEnd w:id="79"/>
      <w:bookmarkEnd w:id="80"/>
      <w:bookmarkEnd w:id="81"/>
      <w:bookmarkEnd w:id="82"/>
      <w:bookmarkEnd w:id="83"/>
      <w:bookmarkEnd w:id="8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85" w:name="_Toc5980"/>
      <w:bookmarkStart w:id="86" w:name="_Toc11356"/>
      <w:r>
        <w:rPr>
          <w:rFonts w:hint="eastAsia"/>
          <w:color w:val="auto"/>
          <w:highlight w:val="none"/>
        </w:rPr>
        <w:t>12.投标文件编制</w:t>
      </w:r>
      <w:bookmarkEnd w:id="85"/>
      <w:bookmarkEnd w:id="86"/>
    </w:p>
    <w:p>
      <w:pPr>
        <w:pStyle w:val="20"/>
        <w:numPr>
          <w:ilvl w:val="0"/>
          <w:numId w:val="6"/>
        </w:numPr>
        <w:spacing w:line="400" w:lineRule="exact"/>
        <w:ind w:firstLineChars="0"/>
        <w:jc w:val="both"/>
        <w:rPr>
          <w:rFonts w:ascii="宋体" w:hAnsi="宋体" w:cs="宋体"/>
          <w:vanish/>
          <w:color w:val="auto"/>
          <w:szCs w:val="21"/>
          <w:highlight w:val="none"/>
        </w:rPr>
      </w:pPr>
      <w:bookmarkStart w:id="87" w:name="_Toc30308425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7"/>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5"/>
        <w:rPr>
          <w:color w:val="auto"/>
          <w:highlight w:val="none"/>
        </w:rPr>
      </w:pPr>
      <w:bookmarkStart w:id="88" w:name="_Toc1355"/>
      <w:bookmarkStart w:id="89" w:name="_Toc28034"/>
      <w:r>
        <w:rPr>
          <w:rFonts w:hint="eastAsia"/>
          <w:color w:val="auto"/>
          <w:highlight w:val="none"/>
        </w:rPr>
        <w:t>13.投标报价说明</w:t>
      </w:r>
      <w:bookmarkEnd w:id="88"/>
      <w:bookmarkEnd w:id="89"/>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5"/>
        <w:rPr>
          <w:color w:val="auto"/>
          <w:highlight w:val="none"/>
        </w:rPr>
      </w:pPr>
      <w:bookmarkStart w:id="90" w:name="_Toc6729"/>
      <w:bookmarkStart w:id="91" w:name="_Toc34"/>
      <w:r>
        <w:rPr>
          <w:rFonts w:hint="eastAsia"/>
          <w:color w:val="auto"/>
          <w:highlight w:val="none"/>
        </w:rPr>
        <w:t>14.投标人所提供的服务或货物的证明文件</w:t>
      </w:r>
      <w:bookmarkEnd w:id="90"/>
      <w:bookmarkEnd w:id="91"/>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bookmarkStart w:id="92" w:name="_Hlt107925668"/>
      <w:bookmarkEnd w:id="92"/>
      <w:bookmarkStart w:id="93" w:name="_Hlt107925638"/>
      <w:bookmarkEnd w:id="93"/>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0"/>
        <w:spacing w:line="400" w:lineRule="exact"/>
        <w:ind w:left="425" w:firstLine="0" w:firstLineChars="0"/>
        <w:jc w:val="both"/>
        <w:rPr>
          <w:rFonts w:ascii="宋体" w:hAnsi="宋体" w:cs="宋体"/>
          <w:color w:val="auto"/>
          <w:szCs w:val="21"/>
          <w:highlight w:val="none"/>
        </w:rPr>
      </w:pPr>
    </w:p>
    <w:p>
      <w:pPr>
        <w:pStyle w:val="5"/>
        <w:rPr>
          <w:color w:val="auto"/>
          <w:highlight w:val="none"/>
        </w:rPr>
      </w:pPr>
      <w:bookmarkStart w:id="94" w:name="_Toc10940"/>
      <w:bookmarkStart w:id="95" w:name="_Toc29725"/>
      <w:r>
        <w:rPr>
          <w:rFonts w:hint="eastAsia"/>
          <w:color w:val="auto"/>
          <w:highlight w:val="none"/>
        </w:rPr>
        <w:t>15.★投标有效期</w:t>
      </w:r>
      <w:bookmarkEnd w:id="94"/>
      <w:bookmarkEnd w:id="9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5"/>
        <w:rPr>
          <w:color w:val="auto"/>
          <w:highlight w:val="none"/>
        </w:rPr>
      </w:pPr>
      <w:bookmarkStart w:id="96" w:name="_Toc15529"/>
      <w:bookmarkStart w:id="97" w:name="_Toc5483"/>
      <w:r>
        <w:rPr>
          <w:rFonts w:hint="eastAsia"/>
          <w:color w:val="auto"/>
          <w:highlight w:val="none"/>
        </w:rPr>
        <w:t>16.★投标保证金</w:t>
      </w:r>
      <w:bookmarkEnd w:id="96"/>
      <w:bookmarkEnd w:id="97"/>
    </w:p>
    <w:p>
      <w:pPr>
        <w:pStyle w:val="20"/>
        <w:numPr>
          <w:ilvl w:val="0"/>
          <w:numId w:val="6"/>
        </w:numPr>
        <w:spacing w:line="400" w:lineRule="exact"/>
        <w:ind w:firstLineChars="0"/>
        <w:jc w:val="both"/>
        <w:rPr>
          <w:rFonts w:ascii="宋体" w:hAnsi="宋体" w:cs="宋体"/>
          <w:vanish/>
          <w:color w:val="auto"/>
          <w:szCs w:val="21"/>
          <w:highlight w:val="none"/>
        </w:rPr>
      </w:pPr>
      <w:bookmarkStart w:id="98" w:name="_Ref179619405"/>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采用银行转账、电汇方式提交的,付至招标代理机构指定账户上。 (详见投标人资料表)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6"/>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2"/>
        <w:rPr>
          <w:color w:val="auto"/>
          <w:sz w:val="21"/>
          <w:szCs w:val="21"/>
          <w:highlight w:val="none"/>
        </w:rPr>
      </w:pPr>
    </w:p>
    <w:p>
      <w:pPr>
        <w:pStyle w:val="5"/>
        <w:rPr>
          <w:color w:val="auto"/>
          <w:highlight w:val="none"/>
        </w:rPr>
      </w:pPr>
      <w:bookmarkStart w:id="99" w:name="_Toc16724"/>
      <w:bookmarkStart w:id="100" w:name="_Toc382049111"/>
      <w:bookmarkStart w:id="101" w:name="_Toc24997"/>
      <w:bookmarkStart w:id="102" w:name="_Toc303084264"/>
      <w:bookmarkStart w:id="103" w:name="_Toc16286"/>
      <w:r>
        <w:rPr>
          <w:rFonts w:hint="eastAsia"/>
          <w:color w:val="auto"/>
          <w:highlight w:val="none"/>
        </w:rPr>
        <w:t>17.投标文件的装订，签署，密封和标记</w:t>
      </w:r>
      <w:bookmarkEnd w:id="99"/>
      <w:bookmarkEnd w:id="100"/>
      <w:bookmarkEnd w:id="101"/>
      <w:bookmarkEnd w:id="102"/>
      <w:bookmarkEnd w:id="103"/>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04" w:name="_Toc17636"/>
      <w:bookmarkStart w:id="105" w:name="_Toc30088"/>
      <w:r>
        <w:rPr>
          <w:rFonts w:hint="eastAsia"/>
          <w:color w:val="auto"/>
          <w:highlight w:val="none"/>
        </w:rPr>
        <w:t>18.迟交的投标文件</w:t>
      </w:r>
      <w:bookmarkEnd w:id="104"/>
      <w:bookmarkEnd w:id="10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5"/>
        <w:rPr>
          <w:color w:val="auto"/>
          <w:highlight w:val="none"/>
        </w:rPr>
      </w:pPr>
      <w:bookmarkStart w:id="106" w:name="_Toc24269"/>
      <w:bookmarkStart w:id="107" w:name="_Toc15912"/>
      <w:r>
        <w:rPr>
          <w:rFonts w:hint="eastAsia"/>
          <w:color w:val="auto"/>
          <w:highlight w:val="none"/>
        </w:rPr>
        <w:t>19.投标样品、投标演示（如有要求）</w:t>
      </w:r>
      <w:bookmarkEnd w:id="106"/>
      <w:bookmarkEnd w:id="10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5"/>
        <w:rPr>
          <w:color w:val="auto"/>
          <w:highlight w:val="none"/>
        </w:rPr>
      </w:pPr>
      <w:bookmarkStart w:id="108" w:name="_Toc9777"/>
      <w:bookmarkStart w:id="109" w:name="_Toc382049112"/>
      <w:bookmarkStart w:id="110" w:name="_Toc22355"/>
      <w:bookmarkStart w:id="111" w:name="_Toc28098"/>
      <w:bookmarkStart w:id="112" w:name="_Toc303084265"/>
      <w:r>
        <w:rPr>
          <w:rFonts w:hint="eastAsia"/>
          <w:color w:val="auto"/>
          <w:highlight w:val="none"/>
        </w:rPr>
        <w:t>20.投标截止期</w:t>
      </w:r>
      <w:bookmarkEnd w:id="108"/>
      <w:bookmarkEnd w:id="109"/>
      <w:bookmarkEnd w:id="110"/>
      <w:bookmarkEnd w:id="111"/>
      <w:bookmarkEnd w:id="112"/>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5"/>
        <w:rPr>
          <w:color w:val="auto"/>
          <w:highlight w:val="none"/>
        </w:rPr>
      </w:pPr>
      <w:bookmarkStart w:id="113" w:name="_Toc4270"/>
      <w:bookmarkStart w:id="114" w:name="_Toc22260"/>
      <w:r>
        <w:rPr>
          <w:rFonts w:hint="eastAsia"/>
          <w:color w:val="auto"/>
          <w:highlight w:val="none"/>
        </w:rPr>
        <w:t>21.投标文件的补充、修改与撤回</w:t>
      </w:r>
      <w:bookmarkEnd w:id="113"/>
      <w:bookmarkEnd w:id="11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2"/>
        <w:spacing w:line="360" w:lineRule="auto"/>
        <w:rPr>
          <w:color w:val="auto"/>
          <w:sz w:val="21"/>
          <w:szCs w:val="21"/>
          <w:highlight w:val="none"/>
        </w:rPr>
      </w:pPr>
    </w:p>
    <w:p>
      <w:pPr>
        <w:pStyle w:val="6"/>
        <w:overflowPunct w:val="0"/>
        <w:spacing w:before="0" w:after="0" w:line="400" w:lineRule="exact"/>
        <w:rPr>
          <w:rFonts w:ascii="宋体" w:hAnsi="宋体" w:cs="宋体"/>
          <w:color w:val="auto"/>
          <w:sz w:val="21"/>
          <w:szCs w:val="21"/>
          <w:highlight w:val="none"/>
        </w:rPr>
      </w:pPr>
      <w:bookmarkStart w:id="115" w:name="_Toc174"/>
      <w:r>
        <w:rPr>
          <w:rFonts w:hint="eastAsia" w:ascii="宋体" w:hAnsi="宋体" w:cs="宋体"/>
          <w:color w:val="auto"/>
          <w:sz w:val="21"/>
          <w:szCs w:val="21"/>
          <w:highlight w:val="none"/>
        </w:rPr>
        <w:t>22.开标</w:t>
      </w:r>
      <w:bookmarkEnd w:id="11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5"/>
        <w:rPr>
          <w:color w:val="auto"/>
          <w:highlight w:val="none"/>
        </w:rPr>
      </w:pPr>
      <w:bookmarkStart w:id="116" w:name="_Toc318"/>
      <w:bookmarkStart w:id="117" w:name="_Toc23244"/>
      <w:r>
        <w:rPr>
          <w:rFonts w:hint="eastAsia"/>
          <w:color w:val="auto"/>
          <w:highlight w:val="none"/>
        </w:rPr>
        <w:t>23.评标委员会及评标方法</w:t>
      </w:r>
      <w:bookmarkEnd w:id="116"/>
      <w:bookmarkEnd w:id="11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18" w:name="_Toc15635"/>
      <w:bookmarkStart w:id="119" w:name="_Toc21911"/>
      <w:r>
        <w:rPr>
          <w:rFonts w:hint="eastAsia"/>
          <w:color w:val="auto"/>
          <w:highlight w:val="none"/>
        </w:rPr>
        <w:t>24.评审原则及评标过程的保密</w:t>
      </w:r>
      <w:bookmarkEnd w:id="118"/>
      <w:bookmarkEnd w:id="119"/>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评审的基本原则：评标委员会将依据《中华人民共和国政府采购法》及国家和地方政府有关法规的规定，遵循“客观、公正、审慎”的原则进行评审工作。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5"/>
        <w:rPr>
          <w:color w:val="auto"/>
          <w:highlight w:val="none"/>
        </w:rPr>
      </w:pPr>
      <w:bookmarkStart w:id="120" w:name="_Toc10950"/>
      <w:bookmarkStart w:id="121" w:name="_Toc12318"/>
      <w:r>
        <w:rPr>
          <w:rFonts w:hint="eastAsia"/>
          <w:color w:val="auto"/>
          <w:highlight w:val="none"/>
        </w:rPr>
        <w:t>25.投标文件的初审</w:t>
      </w:r>
      <w:bookmarkEnd w:id="120"/>
      <w:bookmarkEnd w:id="121"/>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5"/>
        <w:rPr>
          <w:color w:val="auto"/>
          <w:highlight w:val="none"/>
        </w:rPr>
      </w:pPr>
      <w:bookmarkStart w:id="122" w:name="_Toc24775"/>
      <w:bookmarkStart w:id="123" w:name="_Toc19657"/>
      <w:r>
        <w:rPr>
          <w:rFonts w:hint="eastAsia"/>
          <w:color w:val="auto"/>
          <w:highlight w:val="none"/>
        </w:rPr>
        <w:t>26.商务、技术、价格评审</w:t>
      </w:r>
      <w:bookmarkEnd w:id="122"/>
      <w:bookmarkEnd w:id="123"/>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5"/>
        <w:rPr>
          <w:color w:val="auto"/>
          <w:highlight w:val="none"/>
        </w:rPr>
      </w:pPr>
      <w:bookmarkStart w:id="124" w:name="_Toc316375620"/>
      <w:bookmarkStart w:id="125" w:name="_Toc19304"/>
      <w:bookmarkStart w:id="126" w:name="_Toc5898"/>
      <w:bookmarkStart w:id="127" w:name="_Toc20328"/>
      <w:bookmarkStart w:id="128" w:name="_Toc382049120"/>
      <w:r>
        <w:rPr>
          <w:rFonts w:hint="eastAsia"/>
          <w:color w:val="auto"/>
          <w:highlight w:val="none"/>
        </w:rPr>
        <w:t>27.纪律和保密</w:t>
      </w:r>
      <w:bookmarkEnd w:id="124"/>
      <w:r>
        <w:rPr>
          <w:rFonts w:hint="eastAsia"/>
          <w:color w:val="auto"/>
          <w:highlight w:val="none"/>
        </w:rPr>
        <w:t>事项</w:t>
      </w:r>
      <w:bookmarkEnd w:id="125"/>
      <w:bookmarkEnd w:id="126"/>
      <w:bookmarkEnd w:id="127"/>
      <w:bookmarkEnd w:id="128"/>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5"/>
        <w:rPr>
          <w:color w:val="auto"/>
          <w:highlight w:val="none"/>
        </w:rPr>
      </w:pPr>
      <w:bookmarkStart w:id="129" w:name="_Toc1994"/>
      <w:bookmarkStart w:id="130" w:name="_Toc4954"/>
      <w:bookmarkStart w:id="131" w:name="_Toc508284011"/>
      <w:r>
        <w:rPr>
          <w:rFonts w:hint="eastAsia"/>
          <w:color w:val="auto"/>
          <w:highlight w:val="none"/>
        </w:rPr>
        <w:t>28.合同授予标准</w:t>
      </w:r>
      <w:bookmarkEnd w:id="129"/>
      <w:bookmarkEnd w:id="130"/>
      <w:bookmarkEnd w:id="131"/>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5"/>
        <w:rPr>
          <w:color w:val="auto"/>
          <w:highlight w:val="none"/>
        </w:rPr>
      </w:pPr>
      <w:bookmarkStart w:id="132" w:name="_Toc14141"/>
      <w:bookmarkStart w:id="133" w:name="_Toc22043"/>
      <w:bookmarkStart w:id="134" w:name="_Toc508284013"/>
      <w:r>
        <w:rPr>
          <w:rFonts w:hint="eastAsia"/>
          <w:color w:val="auto"/>
          <w:highlight w:val="none"/>
        </w:rPr>
        <w:t>30.发布采购结果</w:t>
      </w:r>
      <w:bookmarkEnd w:id="132"/>
      <w:bookmarkEnd w:id="133"/>
      <w:bookmarkEnd w:id="134"/>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5"/>
        <w:rPr>
          <w:color w:val="auto"/>
          <w:highlight w:val="none"/>
        </w:rPr>
      </w:pPr>
      <w:bookmarkStart w:id="135" w:name="_Toc11977"/>
      <w:bookmarkStart w:id="136" w:name="_Toc8411"/>
      <w:r>
        <w:rPr>
          <w:rFonts w:hint="eastAsia"/>
          <w:color w:val="auto"/>
          <w:highlight w:val="none"/>
        </w:rPr>
        <w:t>30.合同的签订与履行</w:t>
      </w:r>
      <w:bookmarkEnd w:id="135"/>
      <w:bookmarkEnd w:id="136"/>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2"/>
        <w:rPr>
          <w:color w:val="auto"/>
          <w:sz w:val="21"/>
          <w:szCs w:val="21"/>
          <w:highlight w:val="none"/>
        </w:rPr>
      </w:pPr>
    </w:p>
    <w:p>
      <w:pPr>
        <w:pStyle w:val="5"/>
        <w:rPr>
          <w:color w:val="auto"/>
          <w:highlight w:val="none"/>
        </w:rPr>
      </w:pPr>
      <w:bookmarkStart w:id="137" w:name="_Toc23400"/>
      <w:bookmarkStart w:id="138" w:name="_Toc19434"/>
      <w:r>
        <w:rPr>
          <w:rFonts w:hint="eastAsia"/>
          <w:color w:val="auto"/>
          <w:highlight w:val="none"/>
        </w:rPr>
        <w:t>31.招标文件的解释权</w:t>
      </w:r>
      <w:bookmarkEnd w:id="137"/>
      <w:bookmarkEnd w:id="138"/>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rPr>
          <w:color w:val="auto"/>
          <w:highlight w:val="none"/>
        </w:rPr>
      </w:pPr>
      <w:bookmarkStart w:id="139" w:name="_Toc27892"/>
      <w:r>
        <w:rPr>
          <w:rFonts w:hint="eastAsia"/>
          <w:color w:val="auto"/>
          <w:highlight w:val="none"/>
        </w:rPr>
        <w:t>用户需求书</w:t>
      </w:r>
      <w:bookmarkEnd w:id="139"/>
    </w:p>
    <w:p>
      <w:pPr>
        <w:jc w:val="center"/>
        <w:outlineLvl w:val="1"/>
        <w:rPr>
          <w:b/>
          <w:bCs/>
          <w:color w:val="auto"/>
          <w:sz w:val="28"/>
          <w:szCs w:val="36"/>
          <w:highlight w:val="none"/>
        </w:rPr>
      </w:pPr>
      <w:bookmarkStart w:id="140" w:name="_Toc16006"/>
      <w:r>
        <w:rPr>
          <w:rFonts w:hint="eastAsia"/>
          <w:b/>
          <w:bCs/>
          <w:color w:val="auto"/>
          <w:sz w:val="28"/>
          <w:szCs w:val="36"/>
          <w:highlight w:val="none"/>
        </w:rPr>
        <w:t>商务要求</w:t>
      </w:r>
      <w:bookmarkEnd w:id="140"/>
    </w:p>
    <w:tbl>
      <w:tblPr>
        <w:tblStyle w:val="15"/>
        <w:tblW w:w="5053"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74"/>
        <w:gridCol w:w="6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995" w:type="pct"/>
            <w:vAlign w:val="center"/>
          </w:tcPr>
          <w:p>
            <w:pPr>
              <w:autoSpaceDE w:val="0"/>
              <w:autoSpaceDN w:val="0"/>
              <w:spacing w:line="288"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联合体投标</w:t>
            </w:r>
          </w:p>
        </w:tc>
        <w:tc>
          <w:tcPr>
            <w:tcW w:w="4004" w:type="pct"/>
          </w:tcPr>
          <w:p>
            <w:pPr>
              <w:autoSpaceDE w:val="0"/>
              <w:autoSpaceDN w:val="0"/>
              <w:spacing w:line="288" w:lineRule="auto"/>
              <w:ind w:firstLine="420" w:firstLineChars="20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本项目</w:t>
            </w:r>
            <w:r>
              <w:rPr>
                <w:rFonts w:hint="eastAsia" w:ascii="宋体" w:hAnsi="宋体" w:cs="宋体"/>
                <w:color w:val="auto"/>
                <w:szCs w:val="21"/>
                <w:highlight w:val="none"/>
                <w:lang w:val="en-US" w:bidi="zh-CN"/>
              </w:rPr>
              <w:t>不</w:t>
            </w:r>
            <w:r>
              <w:rPr>
                <w:rFonts w:hint="eastAsia" w:ascii="宋体" w:hAnsi="宋体" w:cs="宋体"/>
                <w:color w:val="auto"/>
                <w:szCs w:val="21"/>
                <w:highlight w:val="none"/>
                <w:lang w:val="zh-CN" w:bidi="zh-CN"/>
              </w:rPr>
              <w:t>接受联合体投标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lang w:eastAsia="zh-CN"/>
              </w:rPr>
              <w:t>服务期</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自合同签订生效之日起3年</w:t>
            </w:r>
            <w:r>
              <w:rPr>
                <w:rFonts w:hint="eastAsia" w:ascii="宋体" w:hAnsi="宋体" w:eastAsia="宋体"/>
                <w:color w:val="auto"/>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付款方式</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1、每月环卫保洁费用中70%为基础保底部分，每</w:t>
            </w:r>
            <w:r>
              <w:rPr>
                <w:rFonts w:hint="eastAsia" w:ascii="宋体" w:hAnsi="宋体"/>
                <w:color w:val="auto"/>
                <w:szCs w:val="21"/>
                <w:highlight w:val="none"/>
                <w:lang w:val="en-US" w:eastAsia="zh-CN"/>
              </w:rPr>
              <w:t>季度</w:t>
            </w:r>
            <w:r>
              <w:rPr>
                <w:rFonts w:hint="eastAsia" w:ascii="宋体" w:hAnsi="宋体" w:eastAsia="宋体"/>
                <w:color w:val="auto"/>
                <w:szCs w:val="21"/>
                <w:highlight w:val="none"/>
                <w:lang w:val="en-US" w:eastAsia="zh-CN"/>
              </w:rPr>
              <w:t>向中标人发放一次；每月环卫保洁费用中30%为考核补贴部分，以考核成绩为依据，每季度向中标人发放一次。</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lang w:val="en-US" w:eastAsia="zh-CN"/>
              </w:rPr>
              <w:t>2、每期款项支付时，中标人应在接到采购人开票通知后10天内，提交相应金额的正式发票；如中标人未能按照约定提供相应金额的正式发票，可视为中标人自愿放弃该期承包款，由此产生的责任和损失由中标人自行承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项目地点</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lang w:eastAsia="zh-CN"/>
              </w:rPr>
              <w:t>东莞市横沥镇</w:t>
            </w:r>
            <w:r>
              <w:rPr>
                <w:rFonts w:hint="eastAsia" w:ascii="宋体" w:hAnsi="宋体" w:eastAsia="宋体"/>
                <w:color w:val="auto"/>
                <w:szCs w:val="21"/>
                <w:highlight w:val="none"/>
                <w:lang w:val="en-US" w:eastAsia="zh-CN"/>
              </w:rPr>
              <w:t>月塘</w:t>
            </w:r>
            <w:r>
              <w:rPr>
                <w:rFonts w:hint="eastAsia" w:ascii="宋体" w:hAnsi="宋体" w:eastAsia="宋体"/>
                <w:color w:val="auto"/>
                <w:szCs w:val="21"/>
                <w:highlight w:val="none"/>
                <w:lang w:eastAsia="zh-CN"/>
              </w:rPr>
              <w:t>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报价</w:t>
            </w:r>
            <w:r>
              <w:rPr>
                <w:rFonts w:hint="eastAsia" w:ascii="宋体" w:hAnsi="宋体" w:eastAsia="宋体"/>
                <w:color w:val="auto"/>
                <w:szCs w:val="21"/>
                <w:highlight w:val="none"/>
                <w:lang w:eastAsia="zh-CN"/>
              </w:rPr>
              <w:t>要求</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lang w:eastAsia="zh-CN"/>
              </w:rPr>
              <w:t>本项目采用固定报价，</w:t>
            </w:r>
            <w:r>
              <w:rPr>
                <w:rFonts w:hint="eastAsia" w:ascii="宋体" w:hAnsi="宋体"/>
                <w:color w:val="auto"/>
                <w:szCs w:val="21"/>
                <w:highlight w:val="none"/>
                <w:lang w:val="en-US" w:eastAsia="zh-CN"/>
              </w:rPr>
              <w:t>本项目结算价为¥4,144,164.00元</w:t>
            </w:r>
            <w:r>
              <w:rPr>
                <w:rFonts w:hint="eastAsia" w:ascii="宋体" w:hAnsi="宋体" w:eastAsia="宋体"/>
                <w:color w:val="auto"/>
                <w:szCs w:val="21"/>
                <w:highlight w:val="none"/>
              </w:rPr>
              <w:t>，投标报价包括</w:t>
            </w:r>
            <w:r>
              <w:rPr>
                <w:rFonts w:hint="eastAsia" w:ascii="宋体" w:hAnsi="宋体"/>
                <w:color w:val="auto"/>
                <w:szCs w:val="21"/>
                <w:highlight w:val="none"/>
                <w:lang w:val="en-US" w:eastAsia="zh-CN"/>
              </w:rPr>
              <w:t>设备、</w:t>
            </w:r>
            <w:r>
              <w:rPr>
                <w:rFonts w:hint="eastAsia" w:ascii="宋体" w:hAnsi="宋体" w:eastAsia="宋体"/>
                <w:color w:val="auto"/>
                <w:szCs w:val="21"/>
                <w:highlight w:val="none"/>
              </w:rPr>
              <w:t>材料、工具、人工、管理费、利润、税金、</w:t>
            </w:r>
            <w:r>
              <w:rPr>
                <w:rFonts w:hint="eastAsia" w:ascii="宋体" w:hAnsi="宋体"/>
                <w:color w:val="auto"/>
                <w:szCs w:val="21"/>
                <w:highlight w:val="none"/>
                <w:lang w:val="en-US" w:eastAsia="zh-CN"/>
              </w:rPr>
              <w:t>保</w:t>
            </w:r>
            <w:r>
              <w:rPr>
                <w:rFonts w:hint="eastAsia" w:ascii="宋体" w:hAnsi="宋体" w:eastAsia="宋体"/>
                <w:color w:val="auto"/>
                <w:szCs w:val="21"/>
                <w:highlight w:val="none"/>
              </w:rPr>
              <w:t>险等一切因素所有应该和可能发生的费用因素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ascii="宋体" w:hAnsi="宋体" w:eastAsia="宋体"/>
                <w:color w:val="auto"/>
                <w:szCs w:val="21"/>
                <w:highlight w:val="none"/>
              </w:rPr>
              <w:t>合同条款</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供应商</w:t>
            </w:r>
            <w:r>
              <w:rPr>
                <w:rFonts w:ascii="宋体" w:hAnsi="宋体" w:eastAsia="宋体"/>
                <w:color w:val="auto"/>
                <w:szCs w:val="21"/>
                <w:highlight w:val="none"/>
              </w:rPr>
              <w:t>实质响应合同各条款。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ascii="宋体" w:hAnsi="宋体" w:eastAsia="宋体"/>
                <w:color w:val="auto"/>
                <w:szCs w:val="21"/>
                <w:highlight w:val="none"/>
              </w:rPr>
              <w:t>其它要求</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bidi="zh-CN"/>
              </w:rPr>
            </w:pPr>
            <w:r>
              <w:rPr>
                <w:rFonts w:hint="eastAsia" w:ascii="宋体" w:hAnsi="宋体" w:eastAsia="宋体"/>
                <w:color w:val="auto"/>
                <w:szCs w:val="21"/>
                <w:highlight w:val="none"/>
              </w:rPr>
              <w:t>投标人应充分结合本招标文件上下文了解项目招标需求、采购文件未尽事宜，将在合同签订或项目执行过程中双方协商确定，供应商须无条件满足采购单位的合理要求。</w:t>
            </w:r>
          </w:p>
        </w:tc>
      </w:tr>
    </w:tbl>
    <w:p>
      <w:pPr>
        <w:rPr>
          <w:color w:val="auto"/>
          <w:highlight w:val="none"/>
        </w:rPr>
      </w:pPr>
      <w:r>
        <w:rPr>
          <w:color w:val="auto"/>
          <w:highlight w:val="none"/>
        </w:rPr>
        <w:br w:type="page"/>
      </w:r>
    </w:p>
    <w:p>
      <w:pPr>
        <w:jc w:val="center"/>
        <w:outlineLvl w:val="1"/>
        <w:rPr>
          <w:b/>
          <w:bCs/>
          <w:color w:val="auto"/>
          <w:sz w:val="28"/>
          <w:szCs w:val="36"/>
          <w:highlight w:val="none"/>
        </w:rPr>
      </w:pPr>
      <w:bookmarkStart w:id="141" w:name="_Toc4572"/>
      <w:r>
        <w:rPr>
          <w:rFonts w:hint="eastAsia"/>
          <w:b/>
          <w:bCs/>
          <w:color w:val="auto"/>
          <w:sz w:val="28"/>
          <w:szCs w:val="36"/>
          <w:highlight w:val="none"/>
        </w:rPr>
        <w:t>技术要求</w:t>
      </w:r>
      <w:bookmarkEnd w:id="141"/>
    </w:p>
    <w:p>
      <w:pPr>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firstLine="0" w:firstLineChars="0"/>
        <w:jc w:val="both"/>
        <w:textAlignment w:val="auto"/>
        <w:rPr>
          <w:rFonts w:hint="eastAsia" w:ascii="Calibri" w:hAnsi="Calibri" w:eastAsia="宋体" w:cs="Times New Roman"/>
          <w:b/>
          <w:bCs/>
          <w:color w:val="auto"/>
          <w:kern w:val="2"/>
          <w:sz w:val="24"/>
          <w:szCs w:val="32"/>
          <w:highlight w:val="none"/>
          <w:lang w:val="en-US" w:eastAsia="zh-CN"/>
        </w:rPr>
      </w:pPr>
      <w:r>
        <w:rPr>
          <w:rFonts w:hint="eastAsia" w:ascii="Calibri" w:hAnsi="Calibri" w:eastAsia="宋体" w:cs="Times New Roman"/>
          <w:b/>
          <w:bCs/>
          <w:color w:val="auto"/>
          <w:kern w:val="2"/>
          <w:sz w:val="24"/>
          <w:szCs w:val="32"/>
          <w:highlight w:val="none"/>
          <w:lang w:val="en-US"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before="0" w:line="288" w:lineRule="auto"/>
        <w:ind w:left="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 xml:space="preserve">随着城市社会经济水平的不断发展，人民群众日益增长的美好生活需要和不平衡不充分的发展之间的矛盾，成为制约城市进一步发展的瓶颈。改善城市品环境卫生质量，提升人居环境品质，进而解决城市发展过程中的主要矛盾。 </w:t>
      </w:r>
    </w:p>
    <w:p>
      <w:pPr>
        <w:keepNext w:val="0"/>
        <w:keepLines w:val="0"/>
        <w:pageBreakBefore w:val="0"/>
        <w:widowControl w:val="0"/>
        <w:numPr>
          <w:ilvl w:val="0"/>
          <w:numId w:val="0"/>
        </w:numPr>
        <w:kinsoku/>
        <w:wordWrap/>
        <w:overflowPunct/>
        <w:topLinePunct w:val="0"/>
        <w:autoSpaceDE/>
        <w:autoSpaceDN/>
        <w:bidi w:val="0"/>
        <w:adjustRightInd/>
        <w:snapToGrid/>
        <w:spacing w:before="0" w:line="288" w:lineRule="auto"/>
        <w:ind w:left="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2022年1月30日，东莞市城市管理和综合执法局印发了关于征求《东莞市环境卫分级分类管理与作业指引（东城管委办〔2022〕3 号）》（以下简称《指引》）意见的通知，《指引》要求如下：</w:t>
      </w:r>
    </w:p>
    <w:p>
      <w:pPr>
        <w:keepNext w:val="0"/>
        <w:keepLines w:val="0"/>
        <w:pageBreakBefore w:val="0"/>
        <w:widowControl w:val="0"/>
        <w:numPr>
          <w:ilvl w:val="0"/>
          <w:numId w:val="0"/>
        </w:numPr>
        <w:kinsoku/>
        <w:wordWrap/>
        <w:overflowPunct/>
        <w:topLinePunct w:val="0"/>
        <w:autoSpaceDE/>
        <w:autoSpaceDN/>
        <w:bidi w:val="0"/>
        <w:adjustRightInd/>
        <w:snapToGrid/>
        <w:spacing w:before="0" w:line="288" w:lineRule="auto"/>
        <w:ind w:left="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 xml:space="preserve">依据《城市环境卫生质量标准》（建城〔1997〕21 号），参考先进城市环境卫生作业要求，结合东莞清扫保洁作业模式，将城市公共区域清扫保洁划分为四个保洁等级，分别为一级、二级、三级、四级。 </w:t>
      </w:r>
    </w:p>
    <w:p>
      <w:pPr>
        <w:keepNext w:val="0"/>
        <w:keepLines w:val="0"/>
        <w:pageBreakBefore w:val="0"/>
        <w:widowControl w:val="0"/>
        <w:numPr>
          <w:ilvl w:val="0"/>
          <w:numId w:val="0"/>
        </w:numPr>
        <w:kinsoku/>
        <w:wordWrap/>
        <w:overflowPunct/>
        <w:topLinePunct w:val="0"/>
        <w:autoSpaceDE/>
        <w:autoSpaceDN/>
        <w:bidi w:val="0"/>
        <w:adjustRightInd/>
        <w:snapToGrid/>
        <w:spacing w:before="0" w:line="288" w:lineRule="auto"/>
        <w:ind w:left="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 xml:space="preserve">随着东莞市城市环境卫生保洁质量要求的提高，横沥镇现有的道路和公厕的清扫保洁需要进一步提高工作效率和质量。因此，横沥镇迫切需要加强清扫保洁，针对不同等级道路采用不同标准的作业方式以满足《指引》标准，提高垃圾的清扫、收集、运输、处置的效率，加快实现垃圾的减量化、无害化和资源化。 </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120" w:firstLine="420" w:firstLineChars="200"/>
        <w:jc w:val="both"/>
        <w:textAlignment w:val="auto"/>
        <w:rPr>
          <w:rFonts w:hint="eastAsia" w:ascii="宋体" w:hAnsi="宋体" w:eastAsia="宋体" w:cs="宋体"/>
          <w:color w:val="auto"/>
          <w:kern w:val="2"/>
          <w:sz w:val="21"/>
          <w:szCs w:val="21"/>
          <w:highlight w:val="none"/>
          <w:lang w:val="en-US" w:eastAsia="zh-CN" w:bidi="zh-CN"/>
        </w:rPr>
      </w:pPr>
    </w:p>
    <w:p>
      <w:pPr>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firstLine="0" w:firstLineChars="0"/>
        <w:jc w:val="both"/>
        <w:textAlignment w:val="auto"/>
        <w:rPr>
          <w:rFonts w:hint="default" w:ascii="Calibri" w:hAnsi="Calibri" w:eastAsia="宋体" w:cs="Times New Roman"/>
          <w:b/>
          <w:bCs/>
          <w:color w:val="auto"/>
          <w:kern w:val="2"/>
          <w:sz w:val="22"/>
          <w:szCs w:val="28"/>
          <w:highlight w:val="none"/>
          <w:lang w:val="en-US" w:eastAsia="zh-CN"/>
        </w:rPr>
      </w:pPr>
      <w:r>
        <w:rPr>
          <w:rFonts w:hint="eastAsia" w:ascii="Calibri" w:hAnsi="Calibri" w:eastAsia="宋体" w:cs="Times New Roman"/>
          <w:b/>
          <w:bCs/>
          <w:color w:val="auto"/>
          <w:kern w:val="2"/>
          <w:sz w:val="22"/>
          <w:szCs w:val="28"/>
          <w:highlight w:val="none"/>
          <w:lang w:val="en-US" w:eastAsia="zh-CN"/>
        </w:rPr>
        <w:t>工作范围及内容</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120" w:firstLine="420" w:firstLineChars="200"/>
        <w:jc w:val="both"/>
        <w:textAlignment w:val="auto"/>
        <w:rPr>
          <w:rFonts w:hint="default"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（1）总体范围及内容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1"/>
        <w:gridCol w:w="1421"/>
        <w:gridCol w:w="1421"/>
        <w:gridCol w:w="1421"/>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Calibri" w:hAnsi="Calibri" w:eastAsia="宋体" w:cs="Times New Roman"/>
                <w:b/>
                <w:bCs/>
                <w:color w:val="auto"/>
                <w:kern w:val="2"/>
                <w:sz w:val="20"/>
                <w:szCs w:val="20"/>
                <w:highlight w:val="none"/>
                <w:vertAlign w:val="baseline"/>
                <w:lang w:val="en-US" w:eastAsia="zh-CN"/>
              </w:rPr>
            </w:pPr>
            <w:r>
              <w:rPr>
                <w:rFonts w:hint="eastAsia" w:ascii="Calibri" w:hAnsi="Calibri" w:eastAsia="宋体" w:cs="Times New Roman"/>
                <w:b/>
                <w:bCs/>
                <w:color w:val="auto"/>
                <w:kern w:val="2"/>
                <w:sz w:val="20"/>
                <w:szCs w:val="20"/>
                <w:highlight w:val="none"/>
                <w:vertAlign w:val="baseline"/>
                <w:lang w:val="en-US" w:eastAsia="zh-CN"/>
              </w:rPr>
              <w:t>垃圾桶冲洗数量</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Calibri" w:hAnsi="Calibri" w:eastAsia="宋体" w:cs="Times New Roman"/>
                <w:b/>
                <w:bCs/>
                <w:color w:val="auto"/>
                <w:kern w:val="2"/>
                <w:sz w:val="20"/>
                <w:szCs w:val="20"/>
                <w:highlight w:val="none"/>
                <w:vertAlign w:val="baseline"/>
                <w:lang w:val="en-US" w:eastAsia="zh-CN"/>
              </w:rPr>
            </w:pPr>
            <w:r>
              <w:rPr>
                <w:rFonts w:hint="eastAsia" w:ascii="Calibri" w:hAnsi="Calibri" w:eastAsia="宋体" w:cs="Times New Roman"/>
                <w:b/>
                <w:bCs/>
                <w:color w:val="auto"/>
                <w:kern w:val="2"/>
                <w:sz w:val="20"/>
                <w:szCs w:val="20"/>
                <w:highlight w:val="none"/>
                <w:vertAlign w:val="baseline"/>
                <w:lang w:val="en-US" w:eastAsia="zh-CN"/>
              </w:rPr>
              <w:t>一级保洁面积</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Calibri" w:hAnsi="Calibri" w:eastAsia="宋体" w:cs="Times New Roman"/>
                <w:b/>
                <w:bCs/>
                <w:color w:val="auto"/>
                <w:kern w:val="2"/>
                <w:sz w:val="20"/>
                <w:szCs w:val="20"/>
                <w:highlight w:val="none"/>
                <w:vertAlign w:val="baseline"/>
                <w:lang w:val="en-US" w:eastAsia="zh-CN"/>
              </w:rPr>
            </w:pPr>
            <w:r>
              <w:rPr>
                <w:rFonts w:hint="eastAsia" w:ascii="Calibri" w:hAnsi="Calibri" w:eastAsia="宋体" w:cs="Times New Roman"/>
                <w:b/>
                <w:bCs/>
                <w:color w:val="auto"/>
                <w:kern w:val="2"/>
                <w:sz w:val="20"/>
                <w:szCs w:val="20"/>
                <w:highlight w:val="none"/>
                <w:vertAlign w:val="baseline"/>
                <w:lang w:val="en-US" w:eastAsia="zh-CN"/>
              </w:rPr>
              <w:t>二级保洁面积</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Calibri" w:hAnsi="Calibri" w:eastAsia="宋体" w:cs="Times New Roman"/>
                <w:b/>
                <w:bCs/>
                <w:color w:val="auto"/>
                <w:kern w:val="2"/>
                <w:sz w:val="20"/>
                <w:szCs w:val="20"/>
                <w:highlight w:val="none"/>
                <w:vertAlign w:val="baseline"/>
                <w:lang w:val="en-US" w:eastAsia="zh-CN"/>
              </w:rPr>
            </w:pPr>
            <w:r>
              <w:rPr>
                <w:rFonts w:hint="eastAsia" w:ascii="Calibri" w:hAnsi="Calibri" w:eastAsia="宋体" w:cs="Times New Roman"/>
                <w:b/>
                <w:bCs/>
                <w:color w:val="auto"/>
                <w:kern w:val="2"/>
                <w:sz w:val="20"/>
                <w:szCs w:val="20"/>
                <w:highlight w:val="none"/>
                <w:vertAlign w:val="baseline"/>
                <w:lang w:val="en-US" w:eastAsia="zh-CN"/>
              </w:rPr>
              <w:t>三级保洁面积</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Calibri" w:hAnsi="Calibri" w:eastAsia="宋体" w:cs="Times New Roman"/>
                <w:b/>
                <w:bCs/>
                <w:color w:val="auto"/>
                <w:kern w:val="2"/>
                <w:sz w:val="20"/>
                <w:szCs w:val="20"/>
                <w:highlight w:val="none"/>
                <w:vertAlign w:val="baseline"/>
                <w:lang w:val="en-US" w:eastAsia="zh-CN"/>
              </w:rPr>
            </w:pPr>
            <w:r>
              <w:rPr>
                <w:rFonts w:hint="eastAsia" w:ascii="Calibri" w:hAnsi="Calibri" w:eastAsia="宋体" w:cs="Times New Roman"/>
                <w:b/>
                <w:bCs/>
                <w:color w:val="auto"/>
                <w:kern w:val="2"/>
                <w:sz w:val="20"/>
                <w:szCs w:val="20"/>
                <w:highlight w:val="none"/>
                <w:vertAlign w:val="baseline"/>
                <w:lang w:val="en-US" w:eastAsia="zh-CN"/>
              </w:rPr>
              <w:t>四级保洁面积</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Calibri" w:hAnsi="Calibri" w:eastAsia="宋体" w:cs="Times New Roman"/>
                <w:b/>
                <w:bCs/>
                <w:color w:val="auto"/>
                <w:kern w:val="2"/>
                <w:sz w:val="20"/>
                <w:szCs w:val="20"/>
                <w:highlight w:val="none"/>
                <w:vertAlign w:val="baseline"/>
                <w:lang w:val="en-US" w:eastAsia="zh-CN"/>
              </w:rPr>
            </w:pPr>
            <w:r>
              <w:rPr>
                <w:rFonts w:hint="eastAsia" w:ascii="Calibri" w:hAnsi="Calibri" w:eastAsia="宋体" w:cs="Times New Roman"/>
                <w:b/>
                <w:bCs/>
                <w:color w:val="auto"/>
                <w:kern w:val="2"/>
                <w:sz w:val="20"/>
                <w:szCs w:val="20"/>
                <w:highlight w:val="none"/>
                <w:vertAlign w:val="baseline"/>
                <w:lang w:val="en-US" w:eastAsia="zh-CN"/>
              </w:rPr>
              <w:t>总面积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Calibri" w:hAnsi="Calibri" w:eastAsia="宋体" w:cs="Times New Roman"/>
                <w:b/>
                <w:bCs/>
                <w:color w:val="auto"/>
                <w:kern w:val="2"/>
                <w:sz w:val="20"/>
                <w:szCs w:val="20"/>
                <w:highlight w:val="none"/>
                <w:vertAlign w:val="baseline"/>
                <w:lang w:val="en-US" w:eastAsia="zh-CN"/>
              </w:rPr>
            </w:pPr>
            <w:r>
              <w:rPr>
                <w:rFonts w:hint="eastAsia" w:ascii="Calibri" w:hAnsi="Calibri" w:eastAsia="宋体" w:cs="Times New Roman"/>
                <w:b/>
                <w:bCs/>
                <w:color w:val="auto"/>
                <w:kern w:val="2"/>
                <w:sz w:val="20"/>
                <w:szCs w:val="20"/>
                <w:highlight w:val="none"/>
                <w:vertAlign w:val="baseline"/>
                <w:lang w:val="en-US" w:eastAsia="zh-CN"/>
              </w:rPr>
              <w:t>（个）</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Calibri" w:hAnsi="Calibri" w:eastAsia="宋体" w:cs="Times New Roman"/>
                <w:b/>
                <w:bCs/>
                <w:color w:val="auto"/>
                <w:kern w:val="2"/>
                <w:sz w:val="20"/>
                <w:szCs w:val="20"/>
                <w:highlight w:val="none"/>
                <w:vertAlign w:val="baseline"/>
                <w:lang w:val="en-US" w:eastAsia="zh-CN"/>
              </w:rPr>
            </w:pPr>
            <w:r>
              <w:rPr>
                <w:rFonts w:hint="eastAsia" w:ascii="Calibri" w:hAnsi="Calibri" w:eastAsia="宋体" w:cs="Times New Roman"/>
                <w:b/>
                <w:bCs/>
                <w:color w:val="auto"/>
                <w:kern w:val="2"/>
                <w:sz w:val="20"/>
                <w:szCs w:val="20"/>
                <w:highlight w:val="none"/>
                <w:vertAlign w:val="baseline"/>
                <w:lang w:val="en-US" w:eastAsia="zh-CN"/>
              </w:rPr>
              <w:t>（㎡）</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Calibri" w:hAnsi="Calibri" w:eastAsia="宋体" w:cs="Times New Roman"/>
                <w:b/>
                <w:bCs/>
                <w:color w:val="auto"/>
                <w:kern w:val="2"/>
                <w:sz w:val="20"/>
                <w:szCs w:val="20"/>
                <w:highlight w:val="none"/>
                <w:vertAlign w:val="baseline"/>
                <w:lang w:val="en-US" w:eastAsia="zh-CN"/>
              </w:rPr>
            </w:pPr>
            <w:r>
              <w:rPr>
                <w:rFonts w:hint="eastAsia" w:ascii="Calibri" w:hAnsi="Calibri" w:eastAsia="宋体" w:cs="Times New Roman"/>
                <w:b/>
                <w:bCs/>
                <w:color w:val="auto"/>
                <w:kern w:val="2"/>
                <w:sz w:val="20"/>
                <w:szCs w:val="20"/>
                <w:highlight w:val="none"/>
                <w:vertAlign w:val="baseline"/>
                <w:lang w:val="en-US" w:eastAsia="zh-CN"/>
              </w:rPr>
              <w:t>（㎡）</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Calibri" w:hAnsi="Calibri" w:eastAsia="宋体" w:cs="Times New Roman"/>
                <w:b/>
                <w:bCs/>
                <w:color w:val="auto"/>
                <w:kern w:val="2"/>
                <w:sz w:val="20"/>
                <w:szCs w:val="20"/>
                <w:highlight w:val="none"/>
                <w:vertAlign w:val="baseline"/>
                <w:lang w:val="en-US" w:eastAsia="zh-CN"/>
              </w:rPr>
            </w:pPr>
            <w:r>
              <w:rPr>
                <w:rFonts w:hint="eastAsia" w:ascii="Calibri" w:hAnsi="Calibri" w:eastAsia="宋体" w:cs="Times New Roman"/>
                <w:b/>
                <w:bCs/>
                <w:color w:val="auto"/>
                <w:kern w:val="2"/>
                <w:sz w:val="20"/>
                <w:szCs w:val="20"/>
                <w:highlight w:val="none"/>
                <w:vertAlign w:val="baseline"/>
                <w:lang w:val="en-US" w:eastAsia="zh-CN"/>
              </w:rPr>
              <w:t>（㎡）</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Calibri" w:hAnsi="Calibri" w:eastAsia="宋体" w:cs="Times New Roman"/>
                <w:b/>
                <w:bCs/>
                <w:color w:val="auto"/>
                <w:kern w:val="2"/>
                <w:sz w:val="20"/>
                <w:szCs w:val="20"/>
                <w:highlight w:val="none"/>
                <w:vertAlign w:val="baseline"/>
                <w:lang w:val="en-US" w:eastAsia="zh-CN"/>
              </w:rPr>
            </w:pPr>
            <w:r>
              <w:rPr>
                <w:rFonts w:hint="eastAsia" w:ascii="Calibri" w:hAnsi="Calibri" w:eastAsia="宋体" w:cs="Times New Roman"/>
                <w:b/>
                <w:bCs/>
                <w:color w:val="auto"/>
                <w:kern w:val="2"/>
                <w:sz w:val="20"/>
                <w:szCs w:val="20"/>
                <w:highlight w:val="none"/>
                <w:vertAlign w:val="baseline"/>
                <w:lang w:val="en-US" w:eastAsia="zh-CN"/>
              </w:rPr>
              <w:t>（㎡）</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Calibri" w:hAnsi="Calibri" w:eastAsia="宋体" w:cs="Times New Roman"/>
                <w:b/>
                <w:bCs/>
                <w:color w:val="auto"/>
                <w:kern w:val="2"/>
                <w:sz w:val="20"/>
                <w:szCs w:val="20"/>
                <w:highlight w:val="none"/>
                <w:vertAlign w:val="baseline"/>
                <w:lang w:val="en-US" w:eastAsia="zh-CN"/>
              </w:rPr>
            </w:pPr>
            <w:r>
              <w:rPr>
                <w:rFonts w:hint="eastAsia" w:ascii="Calibri" w:hAnsi="Calibri" w:eastAsia="宋体" w:cs="Times New Roman"/>
                <w:b/>
                <w:bCs/>
                <w:color w:val="auto"/>
                <w:kern w:val="2"/>
                <w:sz w:val="20"/>
                <w:szCs w:val="20"/>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0" w:type="auto"/>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default" w:ascii="宋体" w:hAnsi="宋体" w:eastAsia="宋体" w:cs="宋体"/>
                <w:color w:val="auto"/>
                <w:kern w:val="2"/>
                <w:sz w:val="21"/>
                <w:szCs w:val="21"/>
                <w:highlight w:val="none"/>
                <w:vertAlign w:val="baseline"/>
                <w:lang w:val="en-US" w:eastAsia="zh-CN"/>
              </w:rPr>
            </w:pPr>
            <w:r>
              <w:rPr>
                <w:rFonts w:hint="eastAsia" w:ascii="宋体" w:hAnsi="宋体" w:cs="宋体"/>
                <w:b w:val="0"/>
                <w:bCs w:val="0"/>
                <w:i w:val="0"/>
                <w:iCs w:val="0"/>
                <w:color w:val="auto"/>
                <w:kern w:val="0"/>
                <w:sz w:val="21"/>
                <w:szCs w:val="21"/>
                <w:highlight w:val="none"/>
                <w:u w:val="none"/>
                <w:lang w:val="en-US" w:eastAsia="zh-CN" w:bidi="ar"/>
              </w:rPr>
              <w:t>90</w:t>
            </w:r>
          </w:p>
        </w:tc>
        <w:tc>
          <w:tcPr>
            <w:tcW w:w="0" w:type="auto"/>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default" w:ascii="宋体" w:hAnsi="宋体" w:eastAsia="宋体" w:cs="宋体"/>
                <w:color w:val="auto"/>
                <w:kern w:val="2"/>
                <w:sz w:val="21"/>
                <w:szCs w:val="21"/>
                <w:highlight w:val="none"/>
                <w:vertAlign w:val="baseline"/>
                <w:lang w:val="en-US" w:eastAsia="zh-CN"/>
              </w:rPr>
            </w:pPr>
            <w:r>
              <w:rPr>
                <w:rFonts w:hint="eastAsia" w:ascii="宋体" w:hAnsi="宋体" w:cs="宋体"/>
                <w:b w:val="0"/>
                <w:bCs w:val="0"/>
                <w:i w:val="0"/>
                <w:iCs w:val="0"/>
                <w:color w:val="auto"/>
                <w:kern w:val="0"/>
                <w:sz w:val="21"/>
                <w:szCs w:val="21"/>
                <w:highlight w:val="none"/>
                <w:u w:val="none"/>
                <w:lang w:val="en-US" w:eastAsia="zh-CN" w:bidi="ar"/>
              </w:rPr>
              <w:t>7077</w:t>
            </w:r>
          </w:p>
        </w:tc>
        <w:tc>
          <w:tcPr>
            <w:tcW w:w="0" w:type="auto"/>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default" w:ascii="宋体" w:hAnsi="宋体" w:eastAsia="宋体" w:cs="宋体"/>
                <w:color w:val="auto"/>
                <w:kern w:val="2"/>
                <w:sz w:val="21"/>
                <w:szCs w:val="21"/>
                <w:highlight w:val="none"/>
                <w:vertAlign w:val="baseline"/>
                <w:lang w:val="en-US" w:eastAsia="zh-CN"/>
              </w:rPr>
            </w:pPr>
            <w:r>
              <w:rPr>
                <w:rFonts w:hint="eastAsia" w:ascii="宋体" w:hAnsi="宋体" w:cs="宋体"/>
                <w:b w:val="0"/>
                <w:bCs w:val="0"/>
                <w:i w:val="0"/>
                <w:iCs w:val="0"/>
                <w:color w:val="auto"/>
                <w:kern w:val="0"/>
                <w:sz w:val="21"/>
                <w:szCs w:val="21"/>
                <w:highlight w:val="none"/>
                <w:u w:val="none"/>
                <w:lang w:val="en-US" w:eastAsia="zh-CN" w:bidi="ar"/>
              </w:rPr>
              <w:t>49472</w:t>
            </w:r>
          </w:p>
        </w:tc>
        <w:tc>
          <w:tcPr>
            <w:tcW w:w="0" w:type="auto"/>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default" w:ascii="宋体" w:hAnsi="宋体" w:eastAsia="宋体" w:cs="宋体"/>
                <w:color w:val="auto"/>
                <w:kern w:val="2"/>
                <w:sz w:val="21"/>
                <w:szCs w:val="21"/>
                <w:highlight w:val="none"/>
                <w:vertAlign w:val="baseline"/>
                <w:lang w:val="en-US" w:eastAsia="zh-CN"/>
              </w:rPr>
            </w:pPr>
            <w:r>
              <w:rPr>
                <w:rFonts w:hint="eastAsia" w:ascii="宋体" w:hAnsi="宋体" w:cs="宋体"/>
                <w:b w:val="0"/>
                <w:bCs w:val="0"/>
                <w:i w:val="0"/>
                <w:iCs w:val="0"/>
                <w:color w:val="auto"/>
                <w:kern w:val="0"/>
                <w:sz w:val="21"/>
                <w:szCs w:val="21"/>
                <w:highlight w:val="none"/>
                <w:u w:val="none"/>
                <w:lang w:val="en-US" w:eastAsia="zh-CN" w:bidi="ar"/>
              </w:rPr>
              <w:t>30804</w:t>
            </w:r>
          </w:p>
        </w:tc>
        <w:tc>
          <w:tcPr>
            <w:tcW w:w="0" w:type="auto"/>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default" w:ascii="宋体" w:hAnsi="宋体" w:eastAsia="宋体" w:cs="宋体"/>
                <w:color w:val="auto"/>
                <w:kern w:val="2"/>
                <w:sz w:val="21"/>
                <w:szCs w:val="21"/>
                <w:highlight w:val="none"/>
                <w:vertAlign w:val="baseline"/>
                <w:lang w:val="en-US" w:eastAsia="zh-CN"/>
              </w:rPr>
            </w:pPr>
            <w:r>
              <w:rPr>
                <w:rFonts w:hint="eastAsia" w:ascii="宋体" w:hAnsi="宋体" w:cs="宋体"/>
                <w:b w:val="0"/>
                <w:bCs w:val="0"/>
                <w:i w:val="0"/>
                <w:iCs w:val="0"/>
                <w:color w:val="auto"/>
                <w:kern w:val="0"/>
                <w:sz w:val="21"/>
                <w:szCs w:val="21"/>
                <w:highlight w:val="none"/>
                <w:u w:val="none"/>
                <w:lang w:val="en-US" w:eastAsia="zh-CN" w:bidi="ar"/>
              </w:rPr>
              <w:t>48602</w:t>
            </w:r>
          </w:p>
        </w:tc>
        <w:tc>
          <w:tcPr>
            <w:tcW w:w="0" w:type="auto"/>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135955</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line="288" w:lineRule="auto"/>
        <w:ind w:left="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包含统筹面积内的清扫保洁</w:t>
      </w:r>
      <w:r>
        <w:rPr>
          <w:rFonts w:hint="eastAsia" w:ascii="宋体" w:hAnsi="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公厕管养</w:t>
      </w:r>
      <w:r>
        <w:rPr>
          <w:rFonts w:hint="eastAsia" w:ascii="宋体" w:hAnsi="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“牛皮癣”清理</w:t>
      </w:r>
      <w:r>
        <w:rPr>
          <w:rFonts w:hint="eastAsia" w:ascii="宋体" w:hAnsi="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排水井清理</w:t>
      </w:r>
      <w:r>
        <w:rPr>
          <w:rFonts w:hint="eastAsia" w:ascii="宋体" w:hAnsi="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生活垃圾收集至中转站</w:t>
      </w:r>
      <w:r>
        <w:rPr>
          <w:rFonts w:hint="eastAsia" w:ascii="宋体" w:hAnsi="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环卫器具清洗管理</w:t>
      </w:r>
      <w:r>
        <w:rPr>
          <w:rFonts w:hint="eastAsia" w:ascii="宋体" w:hAnsi="宋体" w:cs="宋体"/>
          <w:color w:val="auto"/>
          <w:kern w:val="2"/>
          <w:sz w:val="21"/>
          <w:szCs w:val="21"/>
          <w:highlight w:val="none"/>
          <w:lang w:val="en-US" w:eastAsia="zh-CN" w:bidi="zh-CN"/>
        </w:rPr>
        <w:t>；大件垃圾、园林绿化垃圾收集及运输至指定存放点</w:t>
      </w:r>
      <w:r>
        <w:rPr>
          <w:rFonts w:hint="eastAsia" w:ascii="宋体" w:hAnsi="宋体" w:eastAsia="宋体" w:cs="宋体"/>
          <w:color w:val="auto"/>
          <w:kern w:val="2"/>
          <w:sz w:val="21"/>
          <w:szCs w:val="21"/>
          <w:highlight w:val="none"/>
          <w:lang w:val="en-US" w:eastAsia="zh-CN" w:bidi="zh-CN"/>
        </w:rPr>
        <w:t>等环卫作业内容</w:t>
      </w:r>
      <w:r>
        <w:rPr>
          <w:rFonts w:hint="eastAsia" w:ascii="宋体" w:hAnsi="宋体" w:cs="宋体"/>
          <w:color w:val="auto"/>
          <w:kern w:val="2"/>
          <w:sz w:val="21"/>
          <w:szCs w:val="21"/>
          <w:highlight w:val="none"/>
          <w:lang w:val="en-US" w:eastAsia="zh-CN" w:bidi="zh-CN"/>
        </w:rPr>
        <w:t>以及为本项目环卫工作提供</w:t>
      </w:r>
      <w:r>
        <w:rPr>
          <w:rFonts w:hint="eastAsia" w:ascii="宋体" w:hAnsi="宋体" w:eastAsia="宋体" w:cs="宋体"/>
          <w:kern w:val="2"/>
          <w:sz w:val="21"/>
          <w:szCs w:val="21"/>
          <w:highlight w:val="none"/>
        </w:rPr>
        <w:t>数字化监管</w:t>
      </w:r>
      <w:r>
        <w:rPr>
          <w:rFonts w:hint="eastAsia" w:ascii="宋体" w:hAnsi="宋体" w:eastAsia="宋体" w:cs="宋体"/>
          <w:kern w:val="2"/>
          <w:sz w:val="21"/>
          <w:szCs w:val="21"/>
          <w:highlight w:val="none"/>
          <w:lang w:val="en-US" w:eastAsia="zh-CN"/>
        </w:rPr>
        <w:t>服务</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120" w:firstLine="420" w:firstLineChars="200"/>
        <w:jc w:val="both"/>
        <w:textAlignment w:val="auto"/>
        <w:rPr>
          <w:rFonts w:hint="default"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（2）道路明细表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19"/>
        <w:gridCol w:w="2125"/>
        <w:gridCol w:w="2295"/>
        <w:gridCol w:w="2032"/>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98" w:hRule="exact"/>
          <w:jc w:val="center"/>
        </w:trPr>
        <w:tc>
          <w:tcPr>
            <w:tcW w:w="3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1276"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道路名称</w:t>
            </w:r>
          </w:p>
        </w:tc>
        <w:tc>
          <w:tcPr>
            <w:tcW w:w="1378"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道路类型</w:t>
            </w:r>
          </w:p>
        </w:tc>
        <w:tc>
          <w:tcPr>
            <w:tcW w:w="1220"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道路长度</w:t>
            </w:r>
            <w:r>
              <w:rPr>
                <w:rFonts w:hint="eastAsia" w:ascii="宋体" w:hAnsi="宋体" w:eastAsia="宋体" w:cs="宋体"/>
                <w:b w:val="0"/>
                <w:bCs w:val="0"/>
                <w:i w:val="0"/>
                <w:iCs w:val="0"/>
                <w:color w:val="auto"/>
                <w:kern w:val="0"/>
                <w:sz w:val="21"/>
                <w:szCs w:val="21"/>
                <w:highlight w:val="none"/>
                <w:u w:val="none"/>
                <w:lang w:val="en-US" w:eastAsia="en-US" w:bidi="ar"/>
              </w:rPr>
              <w:t>（m）</w:t>
            </w:r>
          </w:p>
        </w:tc>
        <w:tc>
          <w:tcPr>
            <w:tcW w:w="8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保洁面积</w:t>
            </w:r>
          </w:p>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5" w:hRule="exact"/>
          <w:jc w:val="center"/>
        </w:trPr>
        <w:tc>
          <w:tcPr>
            <w:tcW w:w="3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1276"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月塘大道</w:t>
            </w:r>
          </w:p>
        </w:tc>
        <w:tc>
          <w:tcPr>
            <w:tcW w:w="1378"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一般道路</w:t>
            </w:r>
          </w:p>
        </w:tc>
        <w:tc>
          <w:tcPr>
            <w:tcW w:w="1220"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1363</w:t>
            </w:r>
          </w:p>
        </w:tc>
        <w:tc>
          <w:tcPr>
            <w:tcW w:w="8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en-US" w:bidi="ar"/>
              </w:rPr>
              <w:t>33092.00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exact"/>
          <w:jc w:val="center"/>
        </w:trPr>
        <w:tc>
          <w:tcPr>
            <w:tcW w:w="3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1276"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学校路</w:t>
            </w:r>
          </w:p>
        </w:tc>
        <w:tc>
          <w:tcPr>
            <w:tcW w:w="1378"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一般道路</w:t>
            </w:r>
          </w:p>
        </w:tc>
        <w:tc>
          <w:tcPr>
            <w:tcW w:w="1220"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373</w:t>
            </w:r>
          </w:p>
        </w:tc>
        <w:tc>
          <w:tcPr>
            <w:tcW w:w="8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en-US" w:bidi="ar"/>
              </w:rPr>
              <w:t>7077.00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5" w:hRule="exact"/>
          <w:jc w:val="center"/>
        </w:trPr>
        <w:tc>
          <w:tcPr>
            <w:tcW w:w="3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1276"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华星路</w:t>
            </w:r>
          </w:p>
        </w:tc>
        <w:tc>
          <w:tcPr>
            <w:tcW w:w="1378"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一般道路</w:t>
            </w:r>
          </w:p>
        </w:tc>
        <w:tc>
          <w:tcPr>
            <w:tcW w:w="1220"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396</w:t>
            </w:r>
          </w:p>
        </w:tc>
        <w:tc>
          <w:tcPr>
            <w:tcW w:w="8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en-US" w:bidi="ar"/>
              </w:rPr>
              <w:t>6039.00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5" w:hRule="exact"/>
          <w:jc w:val="center"/>
        </w:trPr>
        <w:tc>
          <w:tcPr>
            <w:tcW w:w="3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1276"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三昌路</w:t>
            </w:r>
          </w:p>
        </w:tc>
        <w:tc>
          <w:tcPr>
            <w:tcW w:w="1378"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一般道路</w:t>
            </w:r>
          </w:p>
        </w:tc>
        <w:tc>
          <w:tcPr>
            <w:tcW w:w="1220"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215</w:t>
            </w:r>
          </w:p>
        </w:tc>
        <w:tc>
          <w:tcPr>
            <w:tcW w:w="8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en-US" w:bidi="ar"/>
              </w:rPr>
              <w:t>3137.00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5" w:hRule="exact"/>
          <w:jc w:val="center"/>
        </w:trPr>
        <w:tc>
          <w:tcPr>
            <w:tcW w:w="3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1276"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球场路</w:t>
            </w:r>
          </w:p>
        </w:tc>
        <w:tc>
          <w:tcPr>
            <w:tcW w:w="1378"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一般道路</w:t>
            </w:r>
          </w:p>
        </w:tc>
        <w:tc>
          <w:tcPr>
            <w:tcW w:w="1220"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160</w:t>
            </w:r>
          </w:p>
        </w:tc>
        <w:tc>
          <w:tcPr>
            <w:tcW w:w="8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en-US" w:bidi="ar"/>
              </w:rPr>
              <w:t>2022.00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0" w:hRule="exact"/>
          <w:jc w:val="center"/>
        </w:trPr>
        <w:tc>
          <w:tcPr>
            <w:tcW w:w="3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1276"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月兴一路</w:t>
            </w:r>
          </w:p>
        </w:tc>
        <w:tc>
          <w:tcPr>
            <w:tcW w:w="1378"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一般道路</w:t>
            </w:r>
          </w:p>
        </w:tc>
        <w:tc>
          <w:tcPr>
            <w:tcW w:w="1220"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490</w:t>
            </w:r>
          </w:p>
        </w:tc>
        <w:tc>
          <w:tcPr>
            <w:tcW w:w="8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en-US" w:bidi="ar"/>
              </w:rPr>
              <w:t>9482.00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exact"/>
          <w:jc w:val="center"/>
        </w:trPr>
        <w:tc>
          <w:tcPr>
            <w:tcW w:w="3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1276"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月兴二路</w:t>
            </w:r>
          </w:p>
        </w:tc>
        <w:tc>
          <w:tcPr>
            <w:tcW w:w="1378"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一般道路</w:t>
            </w:r>
          </w:p>
        </w:tc>
        <w:tc>
          <w:tcPr>
            <w:tcW w:w="1220"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240</w:t>
            </w:r>
          </w:p>
        </w:tc>
        <w:tc>
          <w:tcPr>
            <w:tcW w:w="8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en-US" w:bidi="ar"/>
              </w:rPr>
              <w:t>3409.00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exact"/>
          <w:jc w:val="center"/>
        </w:trPr>
        <w:tc>
          <w:tcPr>
            <w:tcW w:w="3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1276"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月兴北路</w:t>
            </w:r>
          </w:p>
        </w:tc>
        <w:tc>
          <w:tcPr>
            <w:tcW w:w="1378"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一般道路</w:t>
            </w:r>
          </w:p>
        </w:tc>
        <w:tc>
          <w:tcPr>
            <w:tcW w:w="1220"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200</w:t>
            </w:r>
          </w:p>
        </w:tc>
        <w:tc>
          <w:tcPr>
            <w:tcW w:w="8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en-US" w:bidi="ar"/>
              </w:rPr>
              <w:t>3095.00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exact"/>
          <w:jc w:val="center"/>
        </w:trPr>
        <w:tc>
          <w:tcPr>
            <w:tcW w:w="3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w:t>
            </w:r>
          </w:p>
        </w:tc>
        <w:tc>
          <w:tcPr>
            <w:tcW w:w="1276"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月兴中路</w:t>
            </w:r>
          </w:p>
        </w:tc>
        <w:tc>
          <w:tcPr>
            <w:tcW w:w="1378"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一般道路</w:t>
            </w:r>
          </w:p>
        </w:tc>
        <w:tc>
          <w:tcPr>
            <w:tcW w:w="1220"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265</w:t>
            </w:r>
          </w:p>
        </w:tc>
        <w:tc>
          <w:tcPr>
            <w:tcW w:w="8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en-US" w:bidi="ar"/>
              </w:rPr>
              <w:t>4381.00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exact"/>
          <w:jc w:val="center"/>
        </w:trPr>
        <w:tc>
          <w:tcPr>
            <w:tcW w:w="3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1276"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月兴南路</w:t>
            </w:r>
          </w:p>
        </w:tc>
        <w:tc>
          <w:tcPr>
            <w:tcW w:w="1378"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一般道路</w:t>
            </w:r>
          </w:p>
        </w:tc>
        <w:tc>
          <w:tcPr>
            <w:tcW w:w="1220"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265</w:t>
            </w:r>
          </w:p>
        </w:tc>
        <w:tc>
          <w:tcPr>
            <w:tcW w:w="8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en-US" w:bidi="ar"/>
              </w:rPr>
              <w:t>4495.00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exact"/>
          <w:jc w:val="center"/>
        </w:trPr>
        <w:tc>
          <w:tcPr>
            <w:tcW w:w="3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w:t>
            </w:r>
          </w:p>
        </w:tc>
        <w:tc>
          <w:tcPr>
            <w:tcW w:w="1276"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工业区一路</w:t>
            </w:r>
          </w:p>
        </w:tc>
        <w:tc>
          <w:tcPr>
            <w:tcW w:w="1378"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一般道路</w:t>
            </w:r>
          </w:p>
        </w:tc>
        <w:tc>
          <w:tcPr>
            <w:tcW w:w="1220"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395</w:t>
            </w:r>
          </w:p>
        </w:tc>
        <w:tc>
          <w:tcPr>
            <w:tcW w:w="8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en-US" w:bidi="ar"/>
              </w:rPr>
              <w:t>4226.00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5" w:hRule="exact"/>
          <w:jc w:val="center"/>
        </w:trPr>
        <w:tc>
          <w:tcPr>
            <w:tcW w:w="3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w:t>
            </w:r>
          </w:p>
        </w:tc>
        <w:tc>
          <w:tcPr>
            <w:tcW w:w="1276"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工业区二路</w:t>
            </w:r>
          </w:p>
        </w:tc>
        <w:tc>
          <w:tcPr>
            <w:tcW w:w="1378"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一般道路</w:t>
            </w:r>
          </w:p>
        </w:tc>
        <w:tc>
          <w:tcPr>
            <w:tcW w:w="1220"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290</w:t>
            </w:r>
          </w:p>
        </w:tc>
        <w:tc>
          <w:tcPr>
            <w:tcW w:w="8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4221.00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exact"/>
          <w:jc w:val="center"/>
        </w:trPr>
        <w:tc>
          <w:tcPr>
            <w:tcW w:w="3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13</w:t>
            </w:r>
          </w:p>
        </w:tc>
        <w:tc>
          <w:tcPr>
            <w:tcW w:w="1276"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工业区三路</w:t>
            </w:r>
          </w:p>
        </w:tc>
        <w:tc>
          <w:tcPr>
            <w:tcW w:w="1378"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一般道路</w:t>
            </w:r>
          </w:p>
        </w:tc>
        <w:tc>
          <w:tcPr>
            <w:tcW w:w="1220"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135</w:t>
            </w:r>
          </w:p>
        </w:tc>
        <w:tc>
          <w:tcPr>
            <w:tcW w:w="8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en-US" w:bidi="ar"/>
              </w:rPr>
              <w:t>2677.00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exact"/>
          <w:jc w:val="center"/>
        </w:trPr>
        <w:tc>
          <w:tcPr>
            <w:tcW w:w="3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14</w:t>
            </w:r>
          </w:p>
        </w:tc>
        <w:tc>
          <w:tcPr>
            <w:tcW w:w="1276"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其他街巷</w:t>
            </w:r>
          </w:p>
        </w:tc>
        <w:tc>
          <w:tcPr>
            <w:tcW w:w="1378"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20"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8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en-US" w:bidi="ar"/>
              </w:rPr>
              <w:t>48602.00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3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76"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合计</w:t>
            </w:r>
          </w:p>
        </w:tc>
        <w:tc>
          <w:tcPr>
            <w:tcW w:w="1378"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220"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812" w:type="pct"/>
            <w:shd w:val="clear" w:color="auto" w:fill="FFFFFF"/>
            <w:vAlign w:val="center"/>
          </w:tcPr>
          <w:p>
            <w:pPr>
              <w:keepNext w:val="0"/>
              <w:keepLines w:val="0"/>
              <w:pageBreakBefore w:val="0"/>
              <w:widowControl w:val="0"/>
              <w:suppressLineNumbers w:val="0"/>
              <w:kinsoku/>
              <w:wordWrap/>
              <w:overflowPunct w:val="0"/>
              <w:topLinePunct w:val="0"/>
              <w:autoSpaceDE w:val="0"/>
              <w:autoSpaceDN w:val="0"/>
              <w:bidi w:val="0"/>
              <w:adjustRightInd/>
              <w:snapToGrid w:val="0"/>
              <w:spacing w:after="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en-US" w:bidi="ar"/>
              </w:rPr>
              <w:t>135955.00</w:t>
            </w:r>
          </w:p>
        </w:tc>
      </w:tr>
    </w:tbl>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月塘村各级道路人工清扫面积（</w:t>
      </w:r>
      <w:r>
        <w:rPr>
          <w:rFonts w:hint="eastAsia" w:ascii="宋体" w:hAnsi="宋体" w:cs="宋体"/>
          <w:b/>
          <w:sz w:val="21"/>
          <w:szCs w:val="21"/>
          <w:highlight w:val="none"/>
          <w:lang w:eastAsia="zh-CN"/>
        </w:rPr>
        <w:t>㎡</w:t>
      </w:r>
      <w:r>
        <w:rPr>
          <w:rFonts w:hint="eastAsia" w:ascii="宋体" w:hAnsi="宋体" w:eastAsia="宋体" w:cs="宋体"/>
          <w:b/>
          <w:sz w:val="21"/>
          <w:szCs w:val="21"/>
          <w:highlight w:val="none"/>
        </w:rPr>
        <w:t>）</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标段</w:t>
            </w:r>
          </w:p>
        </w:tc>
        <w:tc>
          <w:tcPr>
            <w:tcW w:w="1704" w:type="dxa"/>
            <w:noWrap w:val="0"/>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一级道路</w:t>
            </w:r>
          </w:p>
        </w:tc>
        <w:tc>
          <w:tcPr>
            <w:tcW w:w="1704" w:type="dxa"/>
            <w:noWrap w:val="0"/>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二级道路</w:t>
            </w:r>
          </w:p>
        </w:tc>
        <w:tc>
          <w:tcPr>
            <w:tcW w:w="1705" w:type="dxa"/>
            <w:noWrap w:val="0"/>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三级道路</w:t>
            </w:r>
          </w:p>
        </w:tc>
        <w:tc>
          <w:tcPr>
            <w:tcW w:w="1705" w:type="dxa"/>
            <w:noWrap w:val="0"/>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四级道路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月塘村</w:t>
            </w:r>
          </w:p>
        </w:tc>
        <w:tc>
          <w:tcPr>
            <w:tcW w:w="1704" w:type="dxa"/>
            <w:noWrap w:val="0"/>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7077.0</w:t>
            </w:r>
          </w:p>
        </w:tc>
        <w:tc>
          <w:tcPr>
            <w:tcW w:w="1704" w:type="dxa"/>
            <w:noWrap w:val="0"/>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49472.0</w:t>
            </w:r>
          </w:p>
        </w:tc>
        <w:tc>
          <w:tcPr>
            <w:tcW w:w="1705" w:type="dxa"/>
            <w:noWrap w:val="0"/>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30804.0</w:t>
            </w:r>
          </w:p>
        </w:tc>
        <w:tc>
          <w:tcPr>
            <w:tcW w:w="1705" w:type="dxa"/>
            <w:noWrap w:val="0"/>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48602.0</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olor w:val="auto"/>
          <w:sz w:val="21"/>
          <w:szCs w:val="22"/>
          <w:highlight w:val="none"/>
        </w:rPr>
      </w:pPr>
      <w:r>
        <w:rPr>
          <w:rFonts w:hint="eastAsia" w:ascii="宋体" w:hAnsi="宋体"/>
          <w:color w:val="auto"/>
          <w:sz w:val="21"/>
          <w:szCs w:val="22"/>
          <w:highlight w:val="none"/>
        </w:rPr>
        <w:t>月塘村清扫面积</w:t>
      </w:r>
      <w:r>
        <w:rPr>
          <w:rFonts w:hint="eastAsia" w:ascii="宋体" w:hAnsi="宋体"/>
          <w:color w:val="auto"/>
          <w:sz w:val="21"/>
          <w:szCs w:val="22"/>
          <w:highlight w:val="none"/>
          <w:lang w:val="en-US" w:eastAsia="zh-CN"/>
        </w:rPr>
        <w:t>图示</w:t>
      </w:r>
      <w:r>
        <w:rPr>
          <w:rFonts w:hint="eastAsia" w:ascii="宋体" w:hAnsi="宋体"/>
          <w:color w:val="auto"/>
          <w:sz w:val="21"/>
          <w:szCs w:val="22"/>
          <w:highlight w:val="none"/>
        </w:rPr>
        <w:t>如下</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firstLine="0" w:firstLineChars="0"/>
        <w:jc w:val="both"/>
        <w:textAlignment w:val="auto"/>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4696460" cy="4518025"/>
            <wp:effectExtent l="0" t="0" r="8890" b="15875"/>
            <wp:docPr id="4" name="图片 4" descr="8ca87809a006013292b6df3284381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ca87809a006013292b6df32843816c"/>
                    <pic:cNvPicPr>
                      <a:picLocks noChangeAspect="1"/>
                    </pic:cNvPicPr>
                  </pic:nvPicPr>
                  <pic:blipFill>
                    <a:blip r:embed="rId12"/>
                    <a:stretch>
                      <a:fillRect/>
                    </a:stretch>
                  </pic:blipFill>
                  <pic:spPr>
                    <a:xfrm>
                      <a:off x="0" y="0"/>
                      <a:ext cx="4696460" cy="4518025"/>
                    </a:xfrm>
                    <a:prstGeom prst="rect">
                      <a:avLst/>
                    </a:prstGeom>
                  </pic:spPr>
                </pic:pic>
              </a:graphicData>
            </a:graphic>
          </wp:inline>
        </w:drawing>
      </w:r>
    </w:p>
    <w:p>
      <w:pPr>
        <w:pStyle w:val="2"/>
        <w:rPr>
          <w:rFonts w:hint="default"/>
          <w:sz w:val="21"/>
          <w:szCs w:val="21"/>
          <w:highlight w:val="none"/>
          <w:lang w:val="en-US" w:eastAsia="zh-CN"/>
        </w:rPr>
      </w:pPr>
      <w:r>
        <w:rPr>
          <w:rFonts w:hint="eastAsia"/>
          <w:sz w:val="21"/>
          <w:szCs w:val="21"/>
          <w:highlight w:val="none"/>
          <w:lang w:val="en-US" w:eastAsia="zh-CN"/>
        </w:rPr>
        <w:t>合同服务期内，中标人应将道路两旁以及月塘村清扫面积图示黑色区域列入</w:t>
      </w:r>
      <w:r>
        <w:rPr>
          <w:rFonts w:hint="eastAsia" w:ascii="宋体" w:hAnsi="宋体" w:eastAsia="宋体" w:cs="宋体"/>
          <w:color w:val="auto"/>
          <w:kern w:val="2"/>
          <w:sz w:val="21"/>
          <w:szCs w:val="21"/>
          <w:highlight w:val="none"/>
          <w:lang w:val="en-US" w:eastAsia="zh-CN" w:bidi="zh-CN"/>
        </w:rPr>
        <w:t>清扫保洁</w:t>
      </w:r>
      <w:r>
        <w:rPr>
          <w:rFonts w:hint="eastAsia" w:cs="宋体"/>
          <w:color w:val="auto"/>
          <w:kern w:val="2"/>
          <w:sz w:val="21"/>
          <w:szCs w:val="21"/>
          <w:highlight w:val="none"/>
          <w:lang w:val="en-US" w:eastAsia="zh-CN" w:bidi="zh-CN"/>
        </w:rPr>
        <w:t>范围。</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120" w:firstLine="420" w:firstLineChars="200"/>
        <w:jc w:val="both"/>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（3）公厕保洁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横沥镇月塘村暂无需要保洁的公厕，但在合同期间如有新建公厕则需纳入保洁项目中。</w:t>
      </w:r>
    </w:p>
    <w:p>
      <w:pPr>
        <w:pStyle w:val="2"/>
        <w:rPr>
          <w:rFonts w:hint="default"/>
          <w:color w:val="auto"/>
          <w:highlight w:val="none"/>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firstLine="0" w:firstLineChars="0"/>
        <w:jc w:val="both"/>
        <w:textAlignment w:val="auto"/>
        <w:rPr>
          <w:rFonts w:hint="default" w:ascii="Calibri" w:hAnsi="Calibri" w:eastAsia="宋体" w:cs="Times New Roman"/>
          <w:b/>
          <w:bCs/>
          <w:color w:val="auto"/>
          <w:kern w:val="2"/>
          <w:sz w:val="22"/>
          <w:szCs w:val="28"/>
          <w:highlight w:val="none"/>
          <w:lang w:val="en-US" w:eastAsia="zh-CN"/>
        </w:rPr>
      </w:pPr>
      <w:r>
        <w:rPr>
          <w:rFonts w:hint="eastAsia" w:ascii="Calibri" w:hAnsi="Calibri" w:eastAsia="宋体" w:cs="Times New Roman"/>
          <w:b/>
          <w:bCs/>
          <w:color w:val="auto"/>
          <w:kern w:val="2"/>
          <w:sz w:val="22"/>
          <w:szCs w:val="28"/>
          <w:highlight w:val="none"/>
          <w:lang w:val="en-US" w:eastAsia="zh-CN"/>
        </w:rPr>
        <w:t>环境卫生质量要求</w:t>
      </w:r>
    </w:p>
    <w:p>
      <w:pPr>
        <w:keepNext w:val="0"/>
        <w:keepLines w:val="0"/>
        <w:pageBreakBefore w:val="0"/>
        <w:widowControl w:val="0"/>
        <w:kinsoku/>
        <w:wordWrap/>
        <w:overflowPunct/>
        <w:topLinePunct w:val="0"/>
        <w:autoSpaceDE/>
        <w:autoSpaceDN/>
        <w:bidi w:val="0"/>
        <w:adjustRightInd/>
        <w:snapToGrid/>
        <w:spacing w:before="161" w:after="0" w:line="288" w:lineRule="auto"/>
        <w:ind w:left="0" w:firstLine="442" w:firstLineChars="200"/>
        <w:jc w:val="left"/>
        <w:textAlignment w:val="auto"/>
        <w:rPr>
          <w:rFonts w:hint="eastAsia" w:ascii="宋体" w:hAnsi="宋体" w:eastAsia="宋体" w:cs="宋体"/>
          <w:b/>
          <w:bCs/>
          <w:color w:val="auto"/>
          <w:kern w:val="2"/>
          <w:sz w:val="22"/>
          <w:szCs w:val="28"/>
          <w:highlight w:val="none"/>
          <w:lang w:val="en-US" w:eastAsia="zh-CN" w:bidi="zh-CN"/>
        </w:rPr>
      </w:pPr>
      <w:r>
        <w:rPr>
          <w:rFonts w:hint="eastAsia" w:ascii="宋体" w:hAnsi="宋体" w:eastAsia="宋体" w:cs="宋体"/>
          <w:b/>
          <w:bCs/>
          <w:color w:val="auto"/>
          <w:kern w:val="2"/>
          <w:sz w:val="22"/>
          <w:szCs w:val="28"/>
          <w:highlight w:val="none"/>
          <w:lang w:val="en-US" w:eastAsia="zh-CN" w:bidi="zh-CN"/>
        </w:rPr>
        <w:t>（一）城市道路、广场、步行街清扫保洁的质量要求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1、日间，一至四级清扫保洁区域的路面废弃物总数应符合下表规定。</w:t>
      </w:r>
    </w:p>
    <w:p>
      <w:pPr>
        <w:widowControl w:val="0"/>
        <w:spacing w:before="161"/>
        <w:ind w:left="120"/>
        <w:jc w:val="center"/>
        <w:rPr>
          <w:rFonts w:hint="eastAsia" w:ascii="宋体" w:hAnsi="宋体" w:eastAsia="宋体" w:cs="宋体"/>
          <w:b/>
          <w:bCs/>
          <w:color w:val="auto"/>
          <w:kern w:val="2"/>
          <w:sz w:val="22"/>
          <w:szCs w:val="28"/>
          <w:highlight w:val="none"/>
          <w:lang w:val="en-US" w:eastAsia="zh-CN" w:bidi="zh-CN"/>
        </w:rPr>
      </w:pPr>
      <w:r>
        <w:rPr>
          <w:rFonts w:hint="eastAsia" w:ascii="宋体" w:hAnsi="宋体" w:eastAsia="宋体" w:cs="宋体"/>
          <w:b/>
          <w:bCs/>
          <w:color w:val="auto"/>
          <w:kern w:val="2"/>
          <w:sz w:val="22"/>
          <w:szCs w:val="28"/>
          <w:highlight w:val="none"/>
          <w:lang w:val="en-US" w:eastAsia="zh-CN" w:bidi="zh-CN"/>
        </w:rPr>
        <w:t>表1城市道路路 面废弃物控制指标</w:t>
      </w:r>
    </w:p>
    <w:p>
      <w:pPr>
        <w:widowControl w:val="0"/>
        <w:adjustRightInd/>
        <w:snapToGrid/>
        <w:spacing w:after="0"/>
        <w:jc w:val="both"/>
        <w:rPr>
          <w:rFonts w:hint="eastAsia" w:ascii="Calibri" w:hAnsi="Calibri" w:eastAsia="宋体" w:cs="Times New Roman"/>
          <w:color w:val="auto"/>
          <w:kern w:val="2"/>
          <w:sz w:val="21"/>
          <w:szCs w:val="24"/>
          <w:highlight w:val="none"/>
          <w:lang w:val="en-US"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2055"/>
        <w:gridCol w:w="1912"/>
        <w:gridCol w:w="1643"/>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保洁等级</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果皮、纸屑、塑膜及其他杂物</w:t>
            </w:r>
          </w:p>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（件/500平方米）</w:t>
            </w:r>
          </w:p>
        </w:tc>
        <w:tc>
          <w:tcPr>
            <w:tcW w:w="1912"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烟蒂</w:t>
            </w:r>
          </w:p>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（个/500平方米）</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color w:val="auto"/>
                <w:kern w:val="2"/>
                <w:sz w:val="20"/>
                <w:szCs w:val="20"/>
                <w:highlight w:val="none"/>
                <w:lang w:val="en-US" w:eastAsia="zh-CN" w:bidi="zh-CN"/>
              </w:rPr>
            </w:pPr>
            <w:r>
              <w:rPr>
                <w:rFonts w:hint="eastAsia" w:ascii="宋体" w:hAnsi="宋体" w:eastAsia="宋体" w:cs="宋体"/>
                <w:color w:val="auto"/>
                <w:kern w:val="2"/>
                <w:sz w:val="20"/>
                <w:szCs w:val="20"/>
                <w:highlight w:val="none"/>
                <w:lang w:val="en-US" w:eastAsia="zh-CN" w:bidi="zh-CN"/>
              </w:rPr>
              <w:t>污水、污渍</w:t>
            </w:r>
          </w:p>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default" w:ascii="Calibri" w:hAnsi="Calibri" w:eastAsia="宋体" w:cs="Times New Roman"/>
                <w:color w:val="auto"/>
                <w:kern w:val="2"/>
                <w:sz w:val="20"/>
                <w:szCs w:val="20"/>
                <w:highlight w:val="none"/>
                <w:lang w:val="en-US" w:eastAsia="zh-CN"/>
              </w:rPr>
            </w:pPr>
            <w:r>
              <w:rPr>
                <w:rFonts w:hint="eastAsia" w:ascii="Calibri" w:hAnsi="Calibri" w:eastAsia="宋体" w:cs="Times New Roman"/>
                <w:color w:val="auto"/>
                <w:kern w:val="2"/>
                <w:sz w:val="20"/>
                <w:szCs w:val="20"/>
                <w:highlight w:val="none"/>
                <w:lang w:val="en-US" w:eastAsia="zh-CN"/>
              </w:rPr>
              <w:t>（平方米/500平方米）</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eastAsia" w:ascii="宋体" w:hAnsi="宋体" w:eastAsia="宋体" w:cs="宋体"/>
                <w:color w:val="auto"/>
                <w:kern w:val="2"/>
                <w:sz w:val="20"/>
                <w:szCs w:val="20"/>
                <w:highlight w:val="none"/>
                <w:lang w:val="en-US" w:eastAsia="zh-CN" w:bidi="zh-CN"/>
              </w:rPr>
            </w:pPr>
            <w:r>
              <w:rPr>
                <w:rFonts w:hint="eastAsia" w:ascii="宋体" w:hAnsi="宋体" w:eastAsia="宋体" w:cs="宋体"/>
                <w:color w:val="auto"/>
                <w:kern w:val="2"/>
                <w:sz w:val="20"/>
                <w:szCs w:val="20"/>
                <w:highlight w:val="none"/>
                <w:lang w:val="en-US" w:eastAsia="zh-CN" w:bidi="zh-CN"/>
              </w:rPr>
              <w:t>尘土量</w:t>
            </w:r>
          </w:p>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default" w:ascii="Calibri" w:hAnsi="Calibri" w:eastAsia="宋体" w:cs="Times New Roman"/>
                <w:color w:val="auto"/>
                <w:kern w:val="2"/>
                <w:sz w:val="20"/>
                <w:szCs w:val="20"/>
                <w:highlight w:val="none"/>
                <w:lang w:val="en-US" w:eastAsia="zh-CN"/>
              </w:rPr>
            </w:pPr>
            <w:r>
              <w:rPr>
                <w:rFonts w:hint="eastAsia" w:ascii="Calibri" w:hAnsi="Calibri" w:eastAsia="宋体" w:cs="Times New Roman"/>
                <w:color w:val="auto"/>
                <w:kern w:val="2"/>
                <w:sz w:val="20"/>
                <w:szCs w:val="20"/>
                <w:highlight w:val="none"/>
                <w:vertAlign w:val="baseline"/>
                <w:lang w:val="en-US" w:eastAsia="zh-CN"/>
              </w:rPr>
              <w:t>（千克/500平方米）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一级</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≤2</w:t>
            </w:r>
          </w:p>
        </w:tc>
        <w:tc>
          <w:tcPr>
            <w:tcW w:w="1912"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≤1</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无</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二级</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≤3</w:t>
            </w:r>
          </w:p>
        </w:tc>
        <w:tc>
          <w:tcPr>
            <w:tcW w:w="1912"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≤2</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无</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三级</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≤4</w:t>
            </w:r>
          </w:p>
        </w:tc>
        <w:tc>
          <w:tcPr>
            <w:tcW w:w="1912"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≤4</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无</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四级</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≤6</w:t>
            </w:r>
          </w:p>
        </w:tc>
        <w:tc>
          <w:tcPr>
            <w:tcW w:w="1912"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≤5</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0.5</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≤25</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2、</w:t>
      </w:r>
      <w:r>
        <w:rPr>
          <w:rFonts w:hint="default" w:ascii="宋体" w:hAnsi="宋体" w:eastAsia="宋体" w:cs="宋体"/>
          <w:color w:val="auto"/>
          <w:kern w:val="2"/>
          <w:sz w:val="21"/>
          <w:szCs w:val="21"/>
          <w:highlight w:val="none"/>
          <w:lang w:val="en-US" w:eastAsia="zh-CN" w:bidi="zh-CN"/>
        </w:rPr>
        <w:t>夜间保洁时，一级清扫保洁道路的路面垃圾杂物(仅计塑料袋、纸屑、饭盒等超过火柴盒大小的较大垃圾)每500平方米不超过8件。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(二)交通护栏、灯杆保洁质量要求</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1、交通护栏无明显积尘、无明显污迹</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2</w:t>
      </w:r>
      <w:r>
        <w:rPr>
          <w:rFonts w:hint="default" w:ascii="宋体" w:hAnsi="宋体" w:eastAsia="宋体" w:cs="宋体"/>
          <w:color w:val="auto"/>
          <w:kern w:val="2"/>
          <w:sz w:val="21"/>
          <w:szCs w:val="21"/>
          <w:highlight w:val="none"/>
          <w:lang w:val="en-US" w:eastAsia="zh-CN" w:bidi="zh-CN"/>
        </w:rPr>
        <w:t>、交通护栏无明显积尘、无明显污迹</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(三)道路两侧休闲椅、广告牌、路牌等设施的清理应符合以下要求</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1、道路两侧休闲椅、康体娱乐设施、雕塑等无明显积尘、无明显污迹</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2、道路两侧广告牌、路牌、邮筒、读报栏、站亭等设施无污迹、积尘</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(四)人行天桥的保洁应符合以下要求</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1、</w:t>
      </w:r>
      <w:r>
        <w:rPr>
          <w:rFonts w:hint="default" w:ascii="宋体" w:hAnsi="宋体" w:eastAsia="宋体" w:cs="宋体"/>
          <w:color w:val="auto"/>
          <w:kern w:val="2"/>
          <w:sz w:val="21"/>
          <w:szCs w:val="21"/>
          <w:highlight w:val="none"/>
          <w:lang w:val="en-US" w:eastAsia="zh-CN" w:bidi="zh-CN"/>
        </w:rPr>
        <w:t>人行天桥应与所连接的道路保洁质量标准相同，人行天桥桥面应无明显垃圾，注意清理口香糖渣等污垢，做到桥面见本色，阶梯、扶手、栏杆应干净整洁，无乱张贴、乱涂写</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2、人行天桥雨篷应定期进行清理，确保无暴露垃圾；</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(五)地下人行通道的保洁应符合以下要求</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地下人行通道应与所连接的道路保洁质量标准相同，地下人行通道地面、阶梯、扶手应干净，注意清理口香糖渣等污垢，做到地面见本色，两侧墙面无乱张贴、乱涂写</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（六）</w:t>
      </w:r>
      <w:r>
        <w:rPr>
          <w:rFonts w:hint="default" w:ascii="宋体" w:hAnsi="宋体" w:eastAsia="宋体" w:cs="宋体"/>
          <w:color w:val="auto"/>
          <w:kern w:val="2"/>
          <w:sz w:val="21"/>
          <w:szCs w:val="21"/>
          <w:highlight w:val="none"/>
          <w:lang w:val="en-US" w:eastAsia="zh-CN" w:bidi="zh-CN"/>
        </w:rPr>
        <w:t>车行隧道的保洁应符合以下要求</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1、车行隧道的路面应干净，无积存污水和垃圾</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2、隧道两壁应无明显污物</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3、隧道进出口保洁质量应与所连接路段保洁质量标准相同。</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(七)小广告清理应符合以下要求</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1、一级区域的建筑物外立面高度2米以下部分每日清理2次小广告</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2、二级、三级区域的建筑物外立面高度2米以下部分每日清理1次小广告</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3、其他区域每周清理2次小广告</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4、日常巡回保洁时一经发现小广告，须立即清除。</w:t>
      </w:r>
    </w:p>
    <w:p>
      <w:pPr>
        <w:widowControl w:val="0"/>
        <w:adjustRightInd/>
        <w:snapToGrid/>
        <w:spacing w:after="0"/>
        <w:jc w:val="both"/>
        <w:rPr>
          <w:rFonts w:hint="default" w:ascii="Calibri" w:hAnsi="Calibri" w:eastAsia="宋体" w:cs="Times New Roman"/>
          <w:color w:val="auto"/>
          <w:kern w:val="2"/>
          <w:sz w:val="21"/>
          <w:szCs w:val="24"/>
          <w:highlight w:val="none"/>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firstLine="0" w:firstLineChars="0"/>
        <w:jc w:val="both"/>
        <w:textAlignment w:val="auto"/>
        <w:rPr>
          <w:rFonts w:hint="default" w:ascii="Calibri" w:hAnsi="Calibri" w:eastAsia="宋体" w:cs="Times New Roman"/>
          <w:b/>
          <w:bCs/>
          <w:color w:val="auto"/>
          <w:kern w:val="2"/>
          <w:sz w:val="22"/>
          <w:szCs w:val="28"/>
          <w:highlight w:val="none"/>
          <w:lang w:val="en-US" w:eastAsia="zh-CN"/>
        </w:rPr>
      </w:pPr>
      <w:r>
        <w:rPr>
          <w:rFonts w:hint="eastAsia" w:ascii="Calibri" w:hAnsi="Calibri" w:eastAsia="宋体" w:cs="Times New Roman"/>
          <w:b/>
          <w:bCs/>
          <w:color w:val="auto"/>
          <w:kern w:val="2"/>
          <w:sz w:val="24"/>
          <w:szCs w:val="32"/>
          <w:highlight w:val="none"/>
          <w:lang w:val="en-US" w:eastAsia="zh-CN"/>
        </w:rPr>
        <w:t>环卫</w:t>
      </w:r>
      <w:r>
        <w:rPr>
          <w:rFonts w:hint="eastAsia" w:ascii="Calibri" w:hAnsi="Calibri" w:eastAsia="宋体" w:cs="Times New Roman"/>
          <w:b/>
          <w:bCs/>
          <w:color w:val="auto"/>
          <w:kern w:val="2"/>
          <w:sz w:val="22"/>
          <w:szCs w:val="28"/>
          <w:highlight w:val="none"/>
          <w:lang w:val="en-US" w:eastAsia="zh-CN"/>
        </w:rPr>
        <w:t>保洁标准与质量要求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(一)</w:t>
      </w:r>
      <w:r>
        <w:rPr>
          <w:rFonts w:hint="default" w:ascii="宋体" w:hAnsi="宋体" w:eastAsia="宋体" w:cs="宋体"/>
          <w:color w:val="auto"/>
          <w:kern w:val="2"/>
          <w:sz w:val="21"/>
          <w:szCs w:val="21"/>
          <w:highlight w:val="none"/>
          <w:lang w:val="en-US" w:eastAsia="zh-CN" w:bidi="zh-CN"/>
        </w:rPr>
        <w:t>一级区域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1、景观道路、重要道路</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(1)清扫作业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机动车道机械化清扫率达到100%，每日清扫次数不少于2次</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非机动车道及人行道实行小型机械和人工配合清扫或实行人工清扫，每日清扫次数不少于2次。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(2)保洁作业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机动车道使用机械化车辆辅以人工保洁方式进行保洁，非机动车道、人行道实行人工保洁作业，保洁时间18小时。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(3)清洗作业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机动车道使用高压冲洗车进行冲洗作业，冲洗次数不少于1次/日</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路沿石冲洗使用小型冲洗车作业，冲洗次数不少于1次/日</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人行道冲刷除尘采用手推式扫(洗)地机进行洗刷或高压水枪进行洗刷，不少于1次/日，果皮箱、垃圾桶、灯杆、护栏清洗频次不少于1次/周。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(4)洒水喷雾降尘作业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主干道洒水次数不少于4次/日，辅道洒水次数不少于2次/日，喷雾降尘不少于2次/日，阴雨天气可减少或不进行洒水喷雾降尘。</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(5)绿化带、树池、背景林清理作业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宜采用鼓风机或低压冲水枪进行清理，配合人工保洁，保洁时间不少于12小时。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(6)果皮箱、垃圾桶清掏擦拭作业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清掏果皮箱、垃圾桶频次不少于3次/日，并在清掏后进行擦拭，确保无明显污渍。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(7)沉沙井清理作业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采用人工作业方式清理,正常季节(1-4月、9-12月)清理频次为1次/周</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雨季(5-8月)清理频次为2次/周;遇暴雨等恶劣天气需及时清理。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2、繁华商业步行街</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(1)清扫作业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实行小型机械和人工配合清扫或实行人工清扫，每日清扫次数不少于2次。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(2)保洁作业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使用小型机械化车辆辅以人工保洁方式或采取人工保洁方式作业，保洁时间18小时。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(3)清洗作业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使用小型冲洗车或人工使用高压水枪作业，每日冲洗次数不少于1次</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果皮箱、垃圾桶、灯杆、护栏清洗频次不少于1次/周。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(4)洒水喷雾降尘作业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喷雾降尘不少于4次/日，鼓励采用固定式喷雾机进行喷雾降尘，阴雨天气可减少或不进行洒水喷雾降尘。</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(5)绿化带、树池清理作业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宜采用人工作业方式进行清理，清理次数不少于3次/日。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(6)果皮箱、垃圾桶清掏擦拭作业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清掏果皮箱、垃圾桶频次不少于3次/日，并在清掏后进行擦拭，确保无明显</w:t>
      </w:r>
      <w:r>
        <w:rPr>
          <w:rFonts w:hint="eastAsia" w:ascii="宋体" w:hAnsi="宋体" w:eastAsia="宋体" w:cs="宋体"/>
          <w:color w:val="auto"/>
          <w:kern w:val="2"/>
          <w:sz w:val="21"/>
          <w:szCs w:val="21"/>
          <w:highlight w:val="none"/>
          <w:lang w:val="en-US" w:eastAsia="zh-CN" w:bidi="zh-CN"/>
        </w:rPr>
        <w:t>污渍：</w:t>
      </w:r>
      <w:r>
        <w:rPr>
          <w:rFonts w:hint="default" w:ascii="宋体" w:hAnsi="宋体" w:eastAsia="宋体" w:cs="宋体"/>
          <w:color w:val="auto"/>
          <w:kern w:val="2"/>
          <w:sz w:val="21"/>
          <w:szCs w:val="21"/>
          <w:highlight w:val="none"/>
          <w:lang w:val="en-US" w:eastAsia="zh-CN" w:bidi="zh-CN"/>
        </w:rPr>
        <w:t>实行上门收集垃圾，每日上门收集垃圾不少于3次。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(7)沉沙井清理作业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采用人工作业方式清理,正常季节(1-4月、9-12月)清理频次为1次/周</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雨季(5-8月)清理频次为2次/周</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遇暴雨等恶劣天气需及时清理。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3、市、镇街(园区)中心广场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(1)清扫作业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实行小型机械和人工配合清扫或实行人工清扫，每日清扫次数不少于2次。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(2)保洁作业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采取人工保洁方式作业，保洁时间18小时。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(3)清洗作业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使用小型冲洗车或人工使用高压水枪作业, 每日冲洗次数不少于1次</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果皮箱、垃圾桶、灯杆、护栏清洗频次不少于1次/周。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(4)</w:t>
      </w:r>
      <w:r>
        <w:rPr>
          <w:rFonts w:hint="eastAsia" w:ascii="宋体" w:hAnsi="宋体" w:cs="宋体"/>
          <w:color w:val="auto"/>
          <w:kern w:val="2"/>
          <w:sz w:val="21"/>
          <w:szCs w:val="21"/>
          <w:highlight w:val="none"/>
          <w:lang w:val="en-US" w:eastAsia="zh-CN" w:bidi="zh-CN"/>
        </w:rPr>
        <w:t>洒</w:t>
      </w:r>
      <w:r>
        <w:rPr>
          <w:rFonts w:hint="default" w:ascii="宋体" w:hAnsi="宋体" w:eastAsia="宋体" w:cs="宋体"/>
          <w:color w:val="auto"/>
          <w:kern w:val="2"/>
          <w:sz w:val="21"/>
          <w:szCs w:val="21"/>
          <w:highlight w:val="none"/>
          <w:lang w:val="en-US" w:eastAsia="zh-CN" w:bidi="zh-CN"/>
        </w:rPr>
        <w:t>水喷雾降尘作业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喷雾降尘不少于4次/日，鼓励采用固定式喷雾机进行喷雾降尘，阴雨天气可减少或不进行洒水喷雾降尘。</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(5)绿化带、树池清理作业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宜采用人工作业方式进行清理,清理次数不少于2次/日。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(6)果皮箱、垃圾桶清掏擦拭作业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清掏果皮箱</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垃圾桶频次不少于3次/日，并在清掏后进行擦拭，确保无明显</w:t>
      </w:r>
      <w:r>
        <w:rPr>
          <w:rFonts w:hint="eastAsia" w:ascii="宋体" w:hAnsi="宋体" w:eastAsia="宋体" w:cs="宋体"/>
          <w:color w:val="auto"/>
          <w:kern w:val="2"/>
          <w:sz w:val="21"/>
          <w:szCs w:val="21"/>
          <w:highlight w:val="none"/>
          <w:lang w:val="en-US" w:eastAsia="zh-CN" w:bidi="zh-CN"/>
        </w:rPr>
        <w:t>污渍</w:t>
      </w:r>
      <w:r>
        <w:rPr>
          <w:rFonts w:hint="default"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(7)沉沙井清理作业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采用人工作业方式清理,正常季节(1-4月、9-12 月)清理频次为1次/周</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雨季(5-8月)清理频次为2次/周</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遇暴雨等恶劣天气需及时清理</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(二)二级区域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1、</w:t>
      </w:r>
      <w:r>
        <w:rPr>
          <w:rFonts w:hint="eastAsia" w:ascii="宋体" w:hAnsi="宋体" w:eastAsia="宋体" w:cs="宋体"/>
          <w:color w:val="auto"/>
          <w:kern w:val="2"/>
          <w:sz w:val="21"/>
          <w:szCs w:val="21"/>
          <w:highlight w:val="none"/>
          <w:lang w:val="en-US" w:eastAsia="zh-CN" w:bidi="zh-CN"/>
        </w:rPr>
        <w:t>一</w:t>
      </w:r>
      <w:r>
        <w:rPr>
          <w:rFonts w:hint="default" w:ascii="宋体" w:hAnsi="宋体" w:eastAsia="宋体" w:cs="宋体"/>
          <w:color w:val="auto"/>
          <w:kern w:val="2"/>
          <w:sz w:val="21"/>
          <w:szCs w:val="21"/>
          <w:highlight w:val="none"/>
          <w:lang w:val="en-US" w:eastAsia="zh-CN" w:bidi="zh-CN"/>
        </w:rPr>
        <w:t>般城市道路、国道、重要省道、重要县道</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(1)清扫作业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机动车道机械化清扫率达到95%以上，不能机械化作业区域采用人工清扫作业，每日清扫次数不少于2次</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非机动车道及人行道实行小型机械和人工配合清扫或实行人工清扫，每日清扫次数不少于2次。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(2)保洁作业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机动车道使用机械化车辆辅以人工保洁方式进行保洁，非机动车道、人行道实行人工保洁作业，保洁时间</w:t>
      </w:r>
      <w:r>
        <w:rPr>
          <w:rFonts w:hint="eastAsia" w:ascii="宋体" w:hAnsi="宋体" w:eastAsia="宋体" w:cs="宋体"/>
          <w:color w:val="auto"/>
          <w:kern w:val="2"/>
          <w:sz w:val="21"/>
          <w:szCs w:val="21"/>
          <w:highlight w:val="none"/>
          <w:lang w:val="en-US" w:eastAsia="zh-CN" w:bidi="zh-CN"/>
        </w:rPr>
        <w:t>16小时。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(3)清洗作业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机动车道使用高压冲洗车进行冲洗作业，冲洗次数不少于1次/2日</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路沿石冲洗使用小型冲洗车作业，冲洗次数不少于1次/2日</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人行道冲刷除尘采用手推式扫(洗)地机进行洗刷或高压水枪进行洗刷，不少于1次/2日，果皮箱、垃圾桶、灯杆、护栏清洗频次不少于1次/周。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(4)</w:t>
      </w:r>
      <w:r>
        <w:rPr>
          <w:rFonts w:hint="eastAsia" w:ascii="宋体" w:hAnsi="宋体" w:cs="宋体"/>
          <w:color w:val="auto"/>
          <w:kern w:val="2"/>
          <w:sz w:val="21"/>
          <w:szCs w:val="21"/>
          <w:highlight w:val="none"/>
          <w:lang w:val="en-US" w:eastAsia="zh-CN" w:bidi="zh-CN"/>
        </w:rPr>
        <w:t>洒</w:t>
      </w:r>
      <w:r>
        <w:rPr>
          <w:rFonts w:hint="default" w:ascii="宋体" w:hAnsi="宋体" w:eastAsia="宋体" w:cs="宋体"/>
          <w:color w:val="auto"/>
          <w:kern w:val="2"/>
          <w:sz w:val="21"/>
          <w:szCs w:val="21"/>
          <w:highlight w:val="none"/>
          <w:lang w:val="en-US" w:eastAsia="zh-CN" w:bidi="zh-CN"/>
        </w:rPr>
        <w:t>水喷雾降尘作业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主干道</w:t>
      </w:r>
      <w:r>
        <w:rPr>
          <w:rFonts w:hint="eastAsia" w:ascii="宋体" w:hAnsi="宋体" w:cs="宋体"/>
          <w:color w:val="auto"/>
          <w:kern w:val="2"/>
          <w:sz w:val="21"/>
          <w:szCs w:val="21"/>
          <w:highlight w:val="none"/>
          <w:lang w:val="en-US" w:eastAsia="zh-CN" w:bidi="zh-CN"/>
        </w:rPr>
        <w:t>洒</w:t>
      </w:r>
      <w:r>
        <w:rPr>
          <w:rFonts w:hint="default" w:ascii="宋体" w:hAnsi="宋体" w:eastAsia="宋体" w:cs="宋体"/>
          <w:color w:val="auto"/>
          <w:kern w:val="2"/>
          <w:sz w:val="21"/>
          <w:szCs w:val="21"/>
          <w:highlight w:val="none"/>
          <w:lang w:val="en-US" w:eastAsia="zh-CN" w:bidi="zh-CN"/>
        </w:rPr>
        <w:t>水次数不少于3次/日，辅道</w:t>
      </w:r>
      <w:r>
        <w:rPr>
          <w:rFonts w:hint="eastAsia" w:ascii="宋体" w:hAnsi="宋体" w:cs="宋体"/>
          <w:color w:val="auto"/>
          <w:kern w:val="2"/>
          <w:sz w:val="21"/>
          <w:szCs w:val="21"/>
          <w:highlight w:val="none"/>
          <w:lang w:val="en-US" w:eastAsia="zh-CN" w:bidi="zh-CN"/>
        </w:rPr>
        <w:t>洒</w:t>
      </w:r>
      <w:r>
        <w:rPr>
          <w:rFonts w:hint="default" w:ascii="宋体" w:hAnsi="宋体" w:eastAsia="宋体" w:cs="宋体"/>
          <w:color w:val="auto"/>
          <w:kern w:val="2"/>
          <w:sz w:val="21"/>
          <w:szCs w:val="21"/>
          <w:highlight w:val="none"/>
          <w:lang w:val="en-US" w:eastAsia="zh-CN" w:bidi="zh-CN"/>
        </w:rPr>
        <w:t>水次数不少于1次/日，喷雾降尘不少于2次/日，阴雨天气可减少或不进行洒水喷雾降尘。</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(5)绿化带、树池、背景林清理作业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宜采用鼓风机或低压冲水枪进行清理，配合人工进行保洁，保洁时间不少于12小时/日。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(6)果皮箱、垃圾桶清掏擦拭作业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清掏果皮箱、垃圾桶频次不少于2次/日，并在清掏后进行擦拭，确保无明显污渍。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(7)沉沙井清理作业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采用人工作业方式清理,正常季节(1-4月、9-12月)清理频次为1次/周</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雨季(5-8月)清理频次为2次/周</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遇暴雨等恶劣天气需及时清理。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2、</w:t>
      </w:r>
      <w:r>
        <w:rPr>
          <w:rFonts w:hint="eastAsia" w:ascii="宋体" w:hAnsi="宋体" w:eastAsia="宋体" w:cs="宋体"/>
          <w:color w:val="auto"/>
          <w:kern w:val="2"/>
          <w:sz w:val="21"/>
          <w:szCs w:val="21"/>
          <w:highlight w:val="none"/>
          <w:lang w:val="en-US" w:eastAsia="zh-CN" w:bidi="zh-CN"/>
        </w:rPr>
        <w:t>一</w:t>
      </w:r>
      <w:r>
        <w:rPr>
          <w:rFonts w:hint="default" w:ascii="宋体" w:hAnsi="宋体" w:eastAsia="宋体" w:cs="宋体"/>
          <w:color w:val="auto"/>
          <w:kern w:val="2"/>
          <w:sz w:val="21"/>
          <w:szCs w:val="21"/>
          <w:highlight w:val="none"/>
          <w:lang w:val="en-US" w:eastAsia="zh-CN" w:bidi="zh-CN"/>
        </w:rPr>
        <w:t>般商业街</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(1)清扫作业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实行小型机械和人工配合清扫或实行人工清扫，每日清扫次数不少于2次。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(2)保洁作业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使用小型机械化车辆辅以人工保洁方式或采取人工保洁方式作业，保洁时间</w:t>
      </w:r>
      <w:r>
        <w:rPr>
          <w:rFonts w:hint="eastAsia" w:ascii="宋体" w:hAnsi="宋体" w:eastAsia="宋体" w:cs="宋体"/>
          <w:color w:val="auto"/>
          <w:kern w:val="2"/>
          <w:sz w:val="21"/>
          <w:szCs w:val="21"/>
          <w:highlight w:val="none"/>
          <w:lang w:val="en-US" w:eastAsia="zh-CN" w:bidi="zh-CN"/>
        </w:rPr>
        <w:t>16</w:t>
      </w:r>
      <w:r>
        <w:rPr>
          <w:rFonts w:hint="default" w:ascii="宋体" w:hAnsi="宋体" w:eastAsia="宋体" w:cs="宋体"/>
          <w:color w:val="auto"/>
          <w:kern w:val="2"/>
          <w:sz w:val="21"/>
          <w:szCs w:val="21"/>
          <w:highlight w:val="none"/>
          <w:lang w:val="en-US" w:eastAsia="zh-CN" w:bidi="zh-CN"/>
        </w:rPr>
        <w:t>小时。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(3)清洗作业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使用小型冲洗车或人工使用高压水枪作业，冲洗次数不少于1次/2日</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果皮箱、垃圾桶、灯杆、护栏清洗频次不少于1次/周。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(4)洒水喷雾降尘作业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洒水次数不少于2次/日</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喷雾降尘不少于2次/日，阴雨天气可减少或不进行洒水喷雾降尘。</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(5)绿化带、树池清理作业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宜采用人工作业方式进行清理，清理次数不少于1次/日。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(6)果皮箱、垃圾桶清掏擦拭作业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清掏果皮箱、垃圾桶频次不少于3次/日，并在清掏后进行擦拭，确保无明显污渍</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实行上门收集垃圾，每日上门收集垃圾不少于2次。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(7)沉沙井清理作业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采用人工作业方式清理,正常季节(1-4月、9-12月)清理频次为1次/周;雨季(5-8月)清理频次为2次/周</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遇暴雨等恶劣天气需及时清理。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3、村(社区)群众广场、一般城市公园</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(1)清扫作业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实行小型机械和人工配合清扫或实行人工清扫，每日清扫次数不少于2次。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(2)保洁作业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采取人工保洁方式作业，保洁时间16小时。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(3)清洗作业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使用小型冲洗车或人工使用高压水枪作业，每周冲洗次数不少于3次</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果皮箱、垃圾桶、灯杆、护栏清洗频次不少于1次/周。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(4)洒水喷雾降尘作业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喷雾降尘不少于2次/日，鼓励采用固定式喷雾机进行喷雾降尘，阴雨天气可减少或不进行洒水喷雾降尘。</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(5)绿化带、树池清理作业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宜采用人工作业方式进行清理,清理次数不少于1次/日。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(6)果皮箱、垃圾桶清掏擦拭作业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清掏果皮箱、垃圾桶频次不少于2次/日，并在清掏后进行擦拭，确保无明显污渍</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(7)沉沙井清理作业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采用人工作业方式清理,正常季节(1-4月、9-12月)清理频次为1次/周</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雨季(5-8月)清理频次为2次/周;遇暴雨等恶劣天气需及时清理。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(三)三级区域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1、一般省道、一般县道、乡村公路</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(1)清扫作业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机械化清扫率达到90%以上，不能机械化作业区域采用人工进行清扫作业，每日清扫次数不少于1次</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人行道实行人工清扫，每日清扫次数不少于1次。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(2)保洁作业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机动车道使用机械化车辆辅以人工保洁方式进行保洁，人行道实行人工保洁作业，保洁时间12小时。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(3)清洗作业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机动车道使用高压冲洗车进行冲洗作业，冲洗次数不少于1次/3日</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路沿石冲洗使用小型冲洗车作业，冲洗次数不少于1次/3日;人行道冲刷除尘采用高压水枪进行洗刷，不少于1次/月，果皮箱、垃圾桶、灯杆、护栏清洗频次不少于1次/周。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(4)洒水作业</w:t>
      </w:r>
      <w:r>
        <w:rPr>
          <w:rFonts w:hint="eastAsia" w:ascii="宋体" w:hAnsi="宋体" w:eastAsia="宋体" w:cs="宋体"/>
          <w:color w:val="auto"/>
          <w:kern w:val="2"/>
          <w:sz w:val="21"/>
          <w:szCs w:val="21"/>
          <w:highlight w:val="none"/>
          <w:lang w:val="en-US" w:eastAsia="zh-CN" w:bidi="zh-CN"/>
        </w:rPr>
        <w:t>：</w:t>
      </w:r>
      <w:r>
        <w:rPr>
          <w:rFonts w:hint="eastAsia" w:ascii="宋体" w:hAnsi="宋体" w:cs="宋体"/>
          <w:color w:val="auto"/>
          <w:kern w:val="2"/>
          <w:sz w:val="21"/>
          <w:szCs w:val="21"/>
          <w:highlight w:val="none"/>
          <w:lang w:val="en-US" w:eastAsia="zh-CN" w:bidi="zh-CN"/>
        </w:rPr>
        <w:t>洒</w:t>
      </w:r>
      <w:r>
        <w:rPr>
          <w:rFonts w:hint="default" w:ascii="宋体" w:hAnsi="宋体" w:eastAsia="宋体" w:cs="宋体"/>
          <w:color w:val="auto"/>
          <w:kern w:val="2"/>
          <w:sz w:val="21"/>
          <w:szCs w:val="21"/>
          <w:highlight w:val="none"/>
          <w:lang w:val="en-US" w:eastAsia="zh-CN" w:bidi="zh-CN"/>
        </w:rPr>
        <w:t>水次数不少于2次/日，阴雨天气可减少或不进行洒水。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(5)绿化带、树池、背景林清理作业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宜采用人工对白色垃圾进行清理，保洁时间不少于8小时/日.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(6)果皮箱、垃圾桶清掏擦拭作业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清掏果皮箱、垃圾桶频次不少于1次/日，并在清掏后进行擦拭，确保无明显</w:t>
      </w:r>
      <w:r>
        <w:rPr>
          <w:rFonts w:hint="eastAsia" w:ascii="宋体" w:hAnsi="宋体" w:eastAsia="宋体" w:cs="宋体"/>
          <w:color w:val="auto"/>
          <w:kern w:val="2"/>
          <w:sz w:val="21"/>
          <w:szCs w:val="21"/>
          <w:highlight w:val="none"/>
          <w:lang w:val="en-US" w:eastAsia="zh-CN" w:bidi="zh-CN"/>
        </w:rPr>
        <w:t>污渍。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(7)沉沙井清理作业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采用人工作业方式清理,正常季节(1-4.月、9-12月)清理频次为1次/周</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雨季(5-8月)清理频次为2次/周</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遇暴雨等恶劣天气需及时清理。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2、村(社区)中心区域及居住区巷道</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(1)清扫作业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采用人工进行清扫作业，每日清扫次数不少于2次.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(2)保洁作业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实行人工保洁作业，保洁时间16小时。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(3)清洗作业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使用高压水枪对明显污渍进行冲洗作业，冲洗次数不少于3次/周</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果皮箱、垃圾桶、灯杆、护栏滑洗频次不少于1次/周</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(4)绿化带、树池清理作业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宜采用人工对白色垃圾进行清理，保洁时间不少于8小时/日</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(6)果皮箱、垃圾桶清掏擦拭作业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清掏果皮箱、垃圾桶频次不少于2次1日，并在清掏后进行擦拭，确保无明显污渍。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(7)沉沙井清理作业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采用人工作业方式清理,正常季节(1-4月、9-12月)清理频次为1次/周</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雨季(5-8月)清理频次为2次/周</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遇暴雨等恶劣天气需及时清理。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(四)四级区域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位于远离居住区、企事业单位和公共场所的人流量、车流量较少的道路，无排水管道、路沿石及人行道未硬化等简陋道路。</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(1)清扫作业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实行人工清扫，清扫次数不少于1次</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(2)保洁作业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实行人工保洁作业，清理白色垃圾，保洁时间8小时</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(3)清洗作业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使用高压水枪对明显</w:t>
      </w:r>
      <w:r>
        <w:rPr>
          <w:rFonts w:hint="eastAsia" w:ascii="宋体" w:hAnsi="宋体" w:eastAsia="宋体" w:cs="宋体"/>
          <w:color w:val="auto"/>
          <w:kern w:val="2"/>
          <w:sz w:val="21"/>
          <w:szCs w:val="21"/>
          <w:highlight w:val="none"/>
          <w:lang w:val="en-US" w:eastAsia="zh-CN" w:bidi="zh-CN"/>
        </w:rPr>
        <w:t>污渍</w:t>
      </w:r>
      <w:r>
        <w:rPr>
          <w:rFonts w:hint="default" w:ascii="宋体" w:hAnsi="宋体" w:eastAsia="宋体" w:cs="宋体"/>
          <w:color w:val="auto"/>
          <w:kern w:val="2"/>
          <w:sz w:val="21"/>
          <w:szCs w:val="21"/>
          <w:highlight w:val="none"/>
          <w:lang w:val="en-US" w:eastAsia="zh-CN" w:bidi="zh-CN"/>
        </w:rPr>
        <w:t>进行冲洗作业,冲洗次数不少于2次/月</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果皮箱、垃圾桶、灯杆、护栏清洗频次不少于2次/月。</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(4)绿化带、树池、背景林清理作业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采用人工对白色垃圾进行清理，保洁时间不少于6小时/日</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(5)果皮箱、垃圾桶清掏擦拭作业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清掏果皮箱、垃圾桶频次不少于1次/日，并在清掏后进行擦拭，确保无明显污渍</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(6)沉沙井清理作业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采用人工作业方式清理，正常季节(1-4月、9-12月)清理频次为1次/周</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雨季(5-8月)清理频次为2次/周;遇暴雨等恶劣天气需及时清理。</w:t>
      </w:r>
    </w:p>
    <w:p>
      <w:pPr>
        <w:keepNext w:val="0"/>
        <w:keepLines w:val="0"/>
        <w:pageBreakBefore w:val="0"/>
        <w:widowControl w:val="0"/>
        <w:numPr>
          <w:ilvl w:val="0"/>
          <w:numId w:val="0"/>
        </w:numPr>
        <w:kinsoku/>
        <w:wordWrap/>
        <w:overflowPunct/>
        <w:topLinePunct w:val="0"/>
        <w:autoSpaceDE/>
        <w:autoSpaceDN/>
        <w:bidi w:val="0"/>
        <w:adjustRightInd/>
        <w:snapToGrid/>
        <w:spacing w:after="0"/>
        <w:jc w:val="both"/>
        <w:textAlignment w:val="auto"/>
        <w:rPr>
          <w:rFonts w:hint="default" w:ascii="Calibri" w:hAnsi="Calibri" w:eastAsia="宋体" w:cs="Times New Roman"/>
          <w:b/>
          <w:bCs/>
          <w:color w:val="auto"/>
          <w:kern w:val="2"/>
          <w:sz w:val="22"/>
          <w:szCs w:val="28"/>
          <w:highlight w:val="none"/>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firstLine="0" w:firstLineChars="0"/>
        <w:jc w:val="both"/>
        <w:textAlignment w:val="auto"/>
        <w:rPr>
          <w:rFonts w:hint="default" w:ascii="Calibri" w:hAnsi="Calibri" w:eastAsia="宋体" w:cs="Times New Roman"/>
          <w:b/>
          <w:bCs/>
          <w:color w:val="auto"/>
          <w:kern w:val="2"/>
          <w:sz w:val="22"/>
          <w:szCs w:val="28"/>
          <w:highlight w:val="none"/>
          <w:lang w:val="en-US" w:eastAsia="zh-CN"/>
        </w:rPr>
      </w:pPr>
      <w:r>
        <w:rPr>
          <w:rFonts w:hint="eastAsia" w:ascii="Calibri" w:hAnsi="Calibri" w:eastAsia="宋体" w:cs="Times New Roman"/>
          <w:b/>
          <w:bCs/>
          <w:color w:val="auto"/>
          <w:kern w:val="2"/>
          <w:sz w:val="24"/>
          <w:szCs w:val="32"/>
          <w:highlight w:val="none"/>
          <w:lang w:val="en-US" w:eastAsia="zh-CN"/>
        </w:rPr>
        <w:t>垃圾</w:t>
      </w:r>
      <w:r>
        <w:rPr>
          <w:rFonts w:hint="eastAsia" w:ascii="Calibri" w:hAnsi="Calibri" w:eastAsia="宋体" w:cs="Times New Roman"/>
          <w:b/>
          <w:bCs/>
          <w:color w:val="auto"/>
          <w:kern w:val="2"/>
          <w:sz w:val="22"/>
          <w:szCs w:val="28"/>
          <w:highlight w:val="none"/>
          <w:lang w:val="en-US" w:eastAsia="zh-CN"/>
        </w:rPr>
        <w:t>收集质量要求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1</w:t>
      </w:r>
      <w:r>
        <w:rPr>
          <w:rFonts w:hint="default" w:ascii="宋体" w:hAnsi="宋体" w:eastAsia="宋体" w:cs="宋体"/>
          <w:color w:val="auto"/>
          <w:kern w:val="2"/>
          <w:sz w:val="21"/>
          <w:szCs w:val="21"/>
          <w:highlight w:val="none"/>
          <w:lang w:val="en-US" w:eastAsia="zh-CN" w:bidi="zh-CN"/>
        </w:rPr>
        <w:t>)垃圾收集容器应定位设置，摆放整齐。设置点及周围2</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3m内应整洁，无散落、存留垃圾和污水。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2</w:t>
      </w:r>
      <w:r>
        <w:rPr>
          <w:rFonts w:hint="default" w:ascii="宋体" w:hAnsi="宋体" w:eastAsia="宋体" w:cs="宋体"/>
          <w:color w:val="auto"/>
          <w:kern w:val="2"/>
          <w:sz w:val="21"/>
          <w:szCs w:val="21"/>
          <w:highlight w:val="none"/>
          <w:lang w:val="en-US" w:eastAsia="zh-CN" w:bidi="zh-CN"/>
        </w:rPr>
        <w:t>)垃圾收集容器应无残缺、破损，封闭性好，外体干净。构筑物内外墙面不得有明显积灰、污物。</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3</w:t>
      </w:r>
      <w:r>
        <w:rPr>
          <w:rFonts w:hint="default" w:ascii="宋体" w:hAnsi="宋体" w:eastAsia="宋体" w:cs="宋体"/>
          <w:color w:val="auto"/>
          <w:kern w:val="2"/>
          <w:sz w:val="21"/>
          <w:szCs w:val="21"/>
          <w:highlight w:val="none"/>
          <w:lang w:val="en-US" w:eastAsia="zh-CN" w:bidi="zh-CN"/>
        </w:rPr>
        <w:t>)特种垃圾的收集，必须用设有明显标志、能防止污染打散的密封容器。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4</w:t>
      </w:r>
      <w:r>
        <w:rPr>
          <w:rFonts w:hint="default" w:ascii="宋体" w:hAnsi="宋体" w:eastAsia="宋体" w:cs="宋体"/>
          <w:color w:val="auto"/>
          <w:kern w:val="2"/>
          <w:sz w:val="21"/>
          <w:szCs w:val="21"/>
          <w:highlight w:val="none"/>
          <w:lang w:val="en-US" w:eastAsia="zh-CN" w:bidi="zh-CN"/>
        </w:rPr>
        <w:t>)蝇、蚊孽生季节，垃圾收集站(点)，应定时喷</w:t>
      </w:r>
      <w:r>
        <w:rPr>
          <w:rFonts w:hint="eastAsia" w:ascii="宋体" w:hAnsi="宋体" w:cs="宋体"/>
          <w:color w:val="auto"/>
          <w:kern w:val="2"/>
          <w:sz w:val="21"/>
          <w:szCs w:val="21"/>
          <w:highlight w:val="none"/>
          <w:lang w:val="en-US" w:eastAsia="zh-CN" w:bidi="zh-CN"/>
        </w:rPr>
        <w:t>洒</w:t>
      </w:r>
      <w:r>
        <w:rPr>
          <w:rFonts w:hint="default" w:ascii="宋体" w:hAnsi="宋体" w:eastAsia="宋体" w:cs="宋体"/>
          <w:color w:val="auto"/>
          <w:kern w:val="2"/>
          <w:sz w:val="21"/>
          <w:szCs w:val="21"/>
          <w:highlight w:val="none"/>
          <w:lang w:val="en-US" w:eastAsia="zh-CN" w:bidi="zh-CN"/>
        </w:rPr>
        <w:t>消毒、灭蚊蝇药物</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在可视范围内，苍蝇应少于3只/次。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5</w:t>
      </w:r>
      <w:r>
        <w:rPr>
          <w:rFonts w:hint="default" w:ascii="宋体" w:hAnsi="宋体" w:eastAsia="宋体" w:cs="宋体"/>
          <w:color w:val="auto"/>
          <w:kern w:val="2"/>
          <w:sz w:val="21"/>
          <w:szCs w:val="21"/>
          <w:highlight w:val="none"/>
          <w:lang w:val="en-US" w:eastAsia="zh-CN" w:bidi="zh-CN"/>
        </w:rPr>
        <w:t>)楼房垃圾管道的底层垃圾间应整洁，无散落垃圾和积留污水，无恶臭，基本无蝇</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6</w:t>
      </w:r>
      <w:r>
        <w:rPr>
          <w:rFonts w:hint="default" w:ascii="宋体" w:hAnsi="宋体" w:eastAsia="宋体" w:cs="宋体"/>
          <w:color w:val="auto"/>
          <w:kern w:val="2"/>
          <w:sz w:val="21"/>
          <w:szCs w:val="21"/>
          <w:highlight w:val="none"/>
          <w:lang w:val="en-US" w:eastAsia="zh-CN" w:bidi="zh-CN"/>
        </w:rPr>
        <w:t>)生活垃圾应全部实行容器收集，有条件的地区，可实行分类收集。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7</w:t>
      </w:r>
      <w:r>
        <w:rPr>
          <w:rFonts w:hint="default" w:ascii="宋体" w:hAnsi="宋体" w:eastAsia="宋体" w:cs="宋体"/>
          <w:color w:val="auto"/>
          <w:kern w:val="2"/>
          <w:sz w:val="21"/>
          <w:szCs w:val="21"/>
          <w:highlight w:val="none"/>
          <w:lang w:val="en-US" w:eastAsia="zh-CN" w:bidi="zh-CN"/>
        </w:rPr>
        <w:t>)居民应按规定将生活垃圾倒入垃圾收集容器内。实行分类、袋装收集的地区，居民应将垃圾分类、袋装封闭后，定时投入收集容器内或放置于指定的收集点。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8</w:t>
      </w:r>
      <w:r>
        <w:rPr>
          <w:rFonts w:hint="default" w:ascii="宋体" w:hAnsi="宋体" w:eastAsia="宋体" w:cs="宋体"/>
          <w:color w:val="auto"/>
          <w:kern w:val="2"/>
          <w:sz w:val="21"/>
          <w:szCs w:val="21"/>
          <w:highlight w:val="none"/>
          <w:lang w:val="en-US" w:eastAsia="zh-CN" w:bidi="zh-CN"/>
        </w:rPr>
        <w:t>)企、事业等单位应将所产生的生活垃圾投放于自设的收集容器内，不得裸露堆放。</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9</w:t>
      </w:r>
      <w:r>
        <w:rPr>
          <w:rFonts w:hint="default" w:ascii="宋体" w:hAnsi="宋体" w:eastAsia="宋体" w:cs="宋体"/>
          <w:color w:val="auto"/>
          <w:kern w:val="2"/>
          <w:sz w:val="21"/>
          <w:szCs w:val="21"/>
          <w:highlight w:val="none"/>
          <w:lang w:val="en-US" w:eastAsia="zh-CN" w:bidi="zh-CN"/>
        </w:rPr>
        <w:t>)特种垃圾、工业垃圾和建筑垃圾，必须与生活垃圾分开存放，分别收集。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10</w:t>
      </w:r>
      <w:r>
        <w:rPr>
          <w:rFonts w:hint="default" w:ascii="宋体" w:hAnsi="宋体" w:eastAsia="宋体" w:cs="宋体"/>
          <w:color w:val="auto"/>
          <w:kern w:val="2"/>
          <w:sz w:val="21"/>
          <w:szCs w:val="21"/>
          <w:highlight w:val="none"/>
          <w:lang w:val="en-US" w:eastAsia="zh-CN" w:bidi="zh-CN"/>
        </w:rPr>
        <w:t>)居民的生活垃圾应每日消除，无堆积</w:t>
      </w:r>
      <w:r>
        <w:rPr>
          <w:rFonts w:hint="eastAsia" w:ascii="宋体" w:hAnsi="宋体" w:eastAsia="宋体" w:cs="宋体"/>
          <w:color w:val="auto"/>
          <w:kern w:val="2"/>
          <w:sz w:val="21"/>
          <w:szCs w:val="21"/>
          <w:highlight w:val="none"/>
          <w:lang w:val="en-US" w:eastAsia="zh-CN" w:bidi="zh-CN"/>
        </w:rPr>
        <w:t>；单</w:t>
      </w:r>
      <w:r>
        <w:rPr>
          <w:rFonts w:hint="default" w:ascii="宋体" w:hAnsi="宋体" w:eastAsia="宋体" w:cs="宋体"/>
          <w:color w:val="auto"/>
          <w:kern w:val="2"/>
          <w:sz w:val="21"/>
          <w:szCs w:val="21"/>
          <w:highlight w:val="none"/>
          <w:lang w:val="en-US" w:eastAsia="zh-CN" w:bidi="zh-CN"/>
        </w:rPr>
        <w:t>位的生活垃圾应按时清除，无积压，不腐烂发臭</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废旧家具、家用电器等粗大垃圾应按</w:t>
      </w:r>
      <w:r>
        <w:rPr>
          <w:rFonts w:hint="eastAsia" w:ascii="宋体" w:hAnsi="宋体" w:cs="宋体"/>
          <w:color w:val="auto"/>
          <w:kern w:val="2"/>
          <w:sz w:val="21"/>
          <w:szCs w:val="21"/>
          <w:highlight w:val="none"/>
          <w:lang w:val="en-US" w:eastAsia="zh-CN" w:bidi="zh-CN"/>
        </w:rPr>
        <w:t>采购人</w:t>
      </w:r>
      <w:r>
        <w:rPr>
          <w:rFonts w:hint="default" w:ascii="宋体" w:hAnsi="宋体" w:eastAsia="宋体" w:cs="宋体"/>
          <w:color w:val="auto"/>
          <w:kern w:val="2"/>
          <w:sz w:val="21"/>
          <w:szCs w:val="21"/>
          <w:highlight w:val="none"/>
          <w:lang w:val="en-US" w:eastAsia="zh-CN" w:bidi="zh-CN"/>
        </w:rPr>
        <w:t>指定地点存放，定期清除。</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11</w:t>
      </w:r>
      <w:r>
        <w:rPr>
          <w:rFonts w:hint="default" w:ascii="宋体" w:hAnsi="宋体" w:eastAsia="宋体" w:cs="宋体"/>
          <w:color w:val="auto"/>
          <w:kern w:val="2"/>
          <w:sz w:val="21"/>
          <w:szCs w:val="21"/>
          <w:highlight w:val="none"/>
          <w:lang w:val="en-US" w:eastAsia="zh-CN" w:bidi="zh-CN"/>
        </w:rPr>
        <w:t>)收集作业完成后，应及时清理场地，将可移动式垃圾收集容器复位，车走地净。垃圾应直接送至指定的转运站或处置场。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12</w:t>
      </w:r>
      <w:r>
        <w:rPr>
          <w:rFonts w:hint="default" w:ascii="宋体" w:hAnsi="宋体" w:eastAsia="宋体" w:cs="宋体"/>
          <w:color w:val="auto"/>
          <w:kern w:val="2"/>
          <w:sz w:val="21"/>
          <w:szCs w:val="21"/>
          <w:highlight w:val="none"/>
          <w:lang w:val="en-US" w:eastAsia="zh-CN" w:bidi="zh-CN"/>
        </w:rPr>
        <w:t>)废物箱内的垃圾应及时消除、无满溢和散落，并定时清洗箱体。</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13</w:t>
      </w:r>
      <w:r>
        <w:rPr>
          <w:rFonts w:hint="default" w:ascii="宋体" w:hAnsi="宋体" w:eastAsia="宋体" w:cs="宋体"/>
          <w:color w:val="auto"/>
          <w:kern w:val="2"/>
          <w:sz w:val="21"/>
          <w:szCs w:val="21"/>
          <w:highlight w:val="none"/>
          <w:lang w:val="en-US" w:eastAsia="zh-CN" w:bidi="zh-CN"/>
        </w:rPr>
        <w:t>)地面(含天桥、地道)清扫的垃圾应及时收集和运输，不遗漏，不得堆放在路边。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w:t>
      </w:r>
      <w:r>
        <w:rPr>
          <w:rFonts w:hint="eastAsia" w:ascii="宋体" w:hAnsi="宋体" w:cs="宋体"/>
          <w:color w:val="auto"/>
          <w:kern w:val="2"/>
          <w:sz w:val="21"/>
          <w:szCs w:val="21"/>
          <w:highlight w:val="none"/>
          <w:lang w:val="en-US" w:eastAsia="zh-CN" w:bidi="zh-CN"/>
        </w:rPr>
        <w:t>14</w:t>
      </w:r>
      <w:r>
        <w:rPr>
          <w:rFonts w:hint="default" w:ascii="宋体" w:hAnsi="宋体" w:eastAsia="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采购人实行垃圾分类活动时，中标人应无条件配合采购人安排，为居民上门收集垃圾。</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eastAsia" w:ascii="宋体" w:hAnsi="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w:t>
      </w:r>
      <w:r>
        <w:rPr>
          <w:rFonts w:hint="eastAsia" w:ascii="宋体" w:hAnsi="宋体" w:cs="宋体"/>
          <w:color w:val="auto"/>
          <w:kern w:val="2"/>
          <w:sz w:val="21"/>
          <w:szCs w:val="21"/>
          <w:highlight w:val="none"/>
          <w:lang w:val="en-US" w:eastAsia="zh-CN" w:bidi="zh-CN"/>
        </w:rPr>
        <w:t>15</w:t>
      </w:r>
      <w:r>
        <w:rPr>
          <w:rFonts w:hint="default" w:ascii="宋体" w:hAnsi="宋体" w:eastAsia="宋体" w:cs="宋体"/>
          <w:color w:val="auto"/>
          <w:kern w:val="2"/>
          <w:sz w:val="21"/>
          <w:szCs w:val="21"/>
          <w:highlight w:val="none"/>
          <w:lang w:val="en-US" w:eastAsia="zh-CN" w:bidi="zh-CN"/>
        </w:rPr>
        <w:t>)</w:t>
      </w:r>
      <w:r>
        <w:rPr>
          <w:rFonts w:hint="eastAsia" w:ascii="宋体" w:hAnsi="宋体" w:cs="宋体"/>
          <w:color w:val="auto"/>
          <w:kern w:val="2"/>
          <w:sz w:val="21"/>
          <w:szCs w:val="21"/>
          <w:highlight w:val="none"/>
          <w:lang w:val="en-US" w:eastAsia="zh-CN" w:bidi="zh-CN"/>
        </w:rPr>
        <w:t>中标人应及时对转运站压缩垃圾项目包括在压缩过程中对垃圾的消杀和站点的冲洗保洁。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firstLine="420" w:firstLineChars="200"/>
        <w:jc w:val="left"/>
        <w:textAlignment w:val="auto"/>
        <w:rPr>
          <w:rFonts w:hint="default"/>
          <w:highlight w:val="none"/>
          <w:lang w:val="en-US" w:eastAsia="zh-CN"/>
        </w:rPr>
      </w:pPr>
      <w:r>
        <w:rPr>
          <w:rFonts w:hint="default" w:ascii="宋体" w:hAnsi="宋体" w:eastAsia="宋体" w:cs="宋体"/>
          <w:color w:val="auto"/>
          <w:kern w:val="2"/>
          <w:sz w:val="21"/>
          <w:szCs w:val="21"/>
          <w:highlight w:val="none"/>
          <w:lang w:val="en-US" w:eastAsia="zh-CN" w:bidi="zh-CN"/>
        </w:rPr>
        <w:t>(</w:t>
      </w:r>
      <w:r>
        <w:rPr>
          <w:rFonts w:hint="eastAsia" w:ascii="宋体" w:hAnsi="宋体" w:cs="宋体"/>
          <w:color w:val="auto"/>
          <w:kern w:val="2"/>
          <w:sz w:val="21"/>
          <w:szCs w:val="21"/>
          <w:highlight w:val="none"/>
          <w:lang w:val="en-US" w:eastAsia="zh-CN" w:bidi="zh-CN"/>
        </w:rPr>
        <w:t>16</w:t>
      </w:r>
      <w:r>
        <w:rPr>
          <w:rFonts w:hint="default" w:ascii="宋体" w:hAnsi="宋体" w:eastAsia="宋体" w:cs="宋体"/>
          <w:color w:val="auto"/>
          <w:kern w:val="2"/>
          <w:sz w:val="21"/>
          <w:szCs w:val="21"/>
          <w:highlight w:val="none"/>
          <w:lang w:val="en-US" w:eastAsia="zh-CN" w:bidi="zh-CN"/>
        </w:rPr>
        <w:t>)</w:t>
      </w:r>
      <w:r>
        <w:rPr>
          <w:rFonts w:hint="eastAsia" w:ascii="宋体" w:hAnsi="宋体" w:cs="宋体"/>
          <w:color w:val="auto"/>
          <w:kern w:val="2"/>
          <w:sz w:val="21"/>
          <w:szCs w:val="21"/>
          <w:highlight w:val="none"/>
          <w:lang w:val="en-US" w:eastAsia="zh-CN" w:bidi="zh-CN"/>
        </w:rPr>
        <w:t>中标人需科学选取合理地点放置垃圾桶，逐步减少垃圾桶排放数量，主干道路进行全面撤桶，在次干道、巷道进行逐步撤桶，中标单位须实行上门生活垃圾收运，推进垃圾分类工作</w:t>
      </w:r>
      <w:r>
        <w:rPr>
          <w:rFonts w:hint="eastAsia" w:ascii="宋体" w:hAnsi="宋体" w:eastAsia="宋体" w:cs="宋体"/>
          <w:color w:val="auto"/>
          <w:kern w:val="2"/>
          <w:sz w:val="21"/>
          <w:szCs w:val="21"/>
          <w:highlight w:val="none"/>
          <w:lang w:val="en-US" w:eastAsia="zh-CN" w:bidi="zh-CN"/>
        </w:rPr>
        <w:t>。</w:t>
      </w:r>
    </w:p>
    <w:p>
      <w:pPr>
        <w:widowControl w:val="0"/>
        <w:adjustRightInd/>
        <w:snapToGrid/>
        <w:spacing w:after="0"/>
        <w:jc w:val="both"/>
        <w:rPr>
          <w:rFonts w:hint="default" w:ascii="Calibri" w:hAnsi="Calibri" w:eastAsia="宋体" w:cs="Times New Roman"/>
          <w:color w:val="auto"/>
          <w:kern w:val="2"/>
          <w:sz w:val="21"/>
          <w:szCs w:val="24"/>
          <w:highlight w:val="none"/>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firstLine="0" w:firstLineChars="0"/>
        <w:jc w:val="both"/>
        <w:textAlignment w:val="auto"/>
        <w:rPr>
          <w:rFonts w:hint="default" w:ascii="Calibri" w:hAnsi="Calibri" w:eastAsia="宋体" w:cs="Times New Roman"/>
          <w:b/>
          <w:bCs/>
          <w:color w:val="auto"/>
          <w:kern w:val="2"/>
          <w:sz w:val="22"/>
          <w:szCs w:val="28"/>
          <w:highlight w:val="none"/>
          <w:lang w:val="en-US" w:eastAsia="zh-CN"/>
        </w:rPr>
      </w:pPr>
      <w:r>
        <w:rPr>
          <w:rFonts w:hint="eastAsia" w:ascii="Calibri" w:hAnsi="Calibri" w:eastAsia="宋体" w:cs="Times New Roman"/>
          <w:b/>
          <w:bCs/>
          <w:color w:val="auto"/>
          <w:kern w:val="2"/>
          <w:sz w:val="22"/>
          <w:szCs w:val="28"/>
          <w:highlight w:val="none"/>
          <w:lang w:val="en-US" w:eastAsia="zh-CN"/>
        </w:rPr>
        <w:t>公厕管养质量要求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1、公厕</w:t>
      </w:r>
      <w:r>
        <w:rPr>
          <w:rFonts w:hint="default" w:ascii="宋体" w:hAnsi="宋体" w:eastAsia="宋体" w:cs="宋体"/>
          <w:color w:val="auto"/>
          <w:kern w:val="2"/>
          <w:sz w:val="21"/>
          <w:szCs w:val="21"/>
          <w:highlight w:val="none"/>
          <w:lang w:val="en-US" w:eastAsia="zh-CN" w:bidi="zh-CN"/>
        </w:rPr>
        <w:t>的卫生应符合下列质量要求</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1</w:t>
      </w:r>
      <w:r>
        <w:rPr>
          <w:rFonts w:hint="default" w:ascii="宋体" w:hAnsi="宋体" w:eastAsia="宋体" w:cs="宋体"/>
          <w:color w:val="auto"/>
          <w:kern w:val="2"/>
          <w:sz w:val="21"/>
          <w:szCs w:val="21"/>
          <w:highlight w:val="none"/>
          <w:lang w:val="en-US" w:eastAsia="zh-CN" w:bidi="zh-CN"/>
        </w:rPr>
        <w:t>)水冲式公厕粪污水不得直接排入雨水管道、河流和水沟。有污水管网和污水处理厂的地区，应将粪污水纳入污水管网集中处理</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没有污水管网的地区</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应建造符合卫生要求的化粪池或其它处理设施。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2</w:t>
      </w:r>
      <w:r>
        <w:rPr>
          <w:rFonts w:hint="default" w:ascii="宋体" w:hAnsi="宋体" w:eastAsia="宋体" w:cs="宋体"/>
          <w:color w:val="auto"/>
          <w:kern w:val="2"/>
          <w:sz w:val="21"/>
          <w:szCs w:val="21"/>
          <w:highlight w:val="none"/>
          <w:lang w:val="en-US" w:eastAsia="zh-CN" w:bidi="zh-CN"/>
        </w:rPr>
        <w:t>)公厕内地面应保持整洁，粪槽、便槽(斗)和管道应无破损，内外墙应无剥落。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3</w:t>
      </w:r>
      <w:r>
        <w:rPr>
          <w:rFonts w:hint="default" w:ascii="宋体" w:hAnsi="宋体" w:eastAsia="宋体" w:cs="宋体"/>
          <w:color w:val="auto"/>
          <w:kern w:val="2"/>
          <w:sz w:val="21"/>
          <w:szCs w:val="21"/>
          <w:highlight w:val="none"/>
          <w:lang w:val="en-US" w:eastAsia="zh-CN" w:bidi="zh-CN"/>
        </w:rPr>
        <w:t>)一类公厕应有防蝇、防蚊和除臭设施或措施。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4</w:t>
      </w:r>
      <w:r>
        <w:rPr>
          <w:rFonts w:hint="default" w:ascii="宋体" w:hAnsi="宋体" w:eastAsia="宋体" w:cs="宋体"/>
          <w:color w:val="auto"/>
          <w:kern w:val="2"/>
          <w:sz w:val="21"/>
          <w:szCs w:val="21"/>
          <w:highlight w:val="none"/>
          <w:lang w:val="en-US" w:eastAsia="zh-CN" w:bidi="zh-CN"/>
        </w:rPr>
        <w:t>)有条件的地区，公园四周应绿化。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2、公厕</w:t>
      </w:r>
      <w:r>
        <w:rPr>
          <w:rFonts w:hint="default" w:ascii="宋体" w:hAnsi="宋体" w:eastAsia="宋体" w:cs="宋体"/>
          <w:color w:val="auto"/>
          <w:kern w:val="2"/>
          <w:sz w:val="21"/>
          <w:szCs w:val="21"/>
          <w:highlight w:val="none"/>
          <w:lang w:val="en-US" w:eastAsia="zh-CN" w:bidi="zh-CN"/>
        </w:rPr>
        <w:t>保洁标准应符合下列规定</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1</w:t>
      </w:r>
      <w:r>
        <w:rPr>
          <w:rFonts w:hint="default" w:ascii="宋体" w:hAnsi="宋体" w:eastAsia="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公厕</w:t>
      </w:r>
      <w:r>
        <w:rPr>
          <w:rFonts w:hint="default" w:ascii="宋体" w:hAnsi="宋体" w:eastAsia="宋体" w:cs="宋体"/>
          <w:color w:val="auto"/>
          <w:kern w:val="2"/>
          <w:sz w:val="21"/>
          <w:szCs w:val="21"/>
          <w:highlight w:val="none"/>
          <w:lang w:val="en-US" w:eastAsia="zh-CN" w:bidi="zh-CN"/>
        </w:rPr>
        <w:t>内采光、照明和通风应良好，无明显臭味</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(2)公厕内墙面、天花板、门窗和隔离板应无积灰、污迹、蛛网，无乱涂乱画，墙面应光洁，公厕外墙面应整洁</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(3)公厕内地面应光洁，无积水；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(4)蹲位应整洁，大便槽两侧应无粪便污物，檀内无积粪，洁净见底</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(5)小便</w:t>
      </w:r>
      <w:r>
        <w:rPr>
          <w:rFonts w:hint="eastAsia" w:ascii="宋体" w:hAnsi="宋体" w:eastAsia="宋体" w:cs="宋体"/>
          <w:color w:val="auto"/>
          <w:kern w:val="2"/>
          <w:sz w:val="21"/>
          <w:szCs w:val="21"/>
          <w:highlight w:val="none"/>
          <w:lang w:val="en-US" w:eastAsia="zh-CN" w:bidi="zh-CN"/>
        </w:rPr>
        <w:t>槽</w:t>
      </w:r>
      <w:r>
        <w:rPr>
          <w:rFonts w:hint="default" w:ascii="宋体" w:hAnsi="宋体" w:eastAsia="宋体" w:cs="宋体"/>
          <w:color w:val="auto"/>
          <w:kern w:val="2"/>
          <w:sz w:val="21"/>
          <w:szCs w:val="21"/>
          <w:highlight w:val="none"/>
          <w:lang w:val="en-US" w:eastAsia="zh-CN" w:bidi="zh-CN"/>
        </w:rPr>
        <w:t>(斗)应无水锈、尿垢、垃圾，基本无臭</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沟眼、管道保持畅通</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(6)公园内照明灯具、洗手器具、镜子、挂衣钩、烘手器、冲水设备等应完好，无积灰、污物</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(7)公厕外环境应整洁，无乱堆杂物，保洁工具应放置整齐。公厦四周3</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5m范围内，应无垃圾、粪便、污水等污物</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(8)蝇蚊孳生季节，应定时喷洒灭蚊蝇药物，有效控制蝇蛆孳生</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(9)</w:t>
      </w:r>
      <w:r>
        <w:rPr>
          <w:rFonts w:hint="eastAsia" w:ascii="宋体" w:hAnsi="宋体" w:eastAsia="宋体" w:cs="宋体"/>
          <w:color w:val="auto"/>
          <w:kern w:val="2"/>
          <w:sz w:val="21"/>
          <w:szCs w:val="21"/>
          <w:highlight w:val="none"/>
          <w:lang w:val="en-US" w:eastAsia="zh-CN" w:bidi="zh-CN"/>
        </w:rPr>
        <w:t>公厕</w:t>
      </w:r>
      <w:r>
        <w:rPr>
          <w:rFonts w:hint="default" w:ascii="宋体" w:hAnsi="宋体" w:eastAsia="宋体" w:cs="宋体"/>
          <w:color w:val="auto"/>
          <w:kern w:val="2"/>
          <w:sz w:val="21"/>
          <w:szCs w:val="21"/>
          <w:highlight w:val="none"/>
          <w:lang w:val="en-US" w:eastAsia="zh-CN" w:bidi="zh-CN"/>
        </w:rPr>
        <w:t>内卫生保洁质量控制指标应符合</w:t>
      </w:r>
      <w:r>
        <w:rPr>
          <w:rFonts w:hint="eastAsia" w:ascii="宋体" w:hAnsi="宋体" w:eastAsia="宋体" w:cs="宋体"/>
          <w:color w:val="auto"/>
          <w:kern w:val="2"/>
          <w:sz w:val="21"/>
          <w:szCs w:val="21"/>
          <w:highlight w:val="none"/>
          <w:lang w:val="en-US" w:eastAsia="zh-CN" w:bidi="zh-CN"/>
        </w:rPr>
        <w:t>下表</w:t>
      </w:r>
      <w:r>
        <w:rPr>
          <w:rFonts w:hint="default" w:ascii="宋体" w:hAnsi="宋体" w:eastAsia="宋体" w:cs="宋体"/>
          <w:color w:val="auto"/>
          <w:kern w:val="2"/>
          <w:sz w:val="21"/>
          <w:szCs w:val="21"/>
          <w:highlight w:val="none"/>
          <w:lang w:val="en-US" w:eastAsia="zh-CN" w:bidi="zh-CN"/>
        </w:rPr>
        <w:t>的规定</w:t>
      </w:r>
      <w:r>
        <w:rPr>
          <w:rFonts w:hint="eastAsia" w:ascii="宋体" w:hAnsi="宋体" w:eastAsia="宋体" w:cs="宋体"/>
          <w:color w:val="auto"/>
          <w:kern w:val="2"/>
          <w:sz w:val="21"/>
          <w:szCs w:val="21"/>
          <w:highlight w:val="none"/>
          <w:lang w:val="en-US" w:eastAsia="zh-CN" w:bidi="zh-CN"/>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项目</w:t>
            </w:r>
          </w:p>
        </w:tc>
        <w:tc>
          <w:tcPr>
            <w:tcW w:w="2841"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一类公厕</w:t>
            </w:r>
          </w:p>
        </w:tc>
        <w:tc>
          <w:tcPr>
            <w:tcW w:w="2841"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二类公厕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840"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纸片（块）</w:t>
            </w:r>
          </w:p>
        </w:tc>
        <w:tc>
          <w:tcPr>
            <w:tcW w:w="2841"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无</w:t>
            </w:r>
          </w:p>
        </w:tc>
        <w:tc>
          <w:tcPr>
            <w:tcW w:w="2841"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烟蒂（个）</w:t>
            </w:r>
          </w:p>
        </w:tc>
        <w:tc>
          <w:tcPr>
            <w:tcW w:w="2841"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无</w:t>
            </w:r>
          </w:p>
        </w:tc>
        <w:tc>
          <w:tcPr>
            <w:tcW w:w="2841"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粪迹（处）</w:t>
            </w:r>
          </w:p>
        </w:tc>
        <w:tc>
          <w:tcPr>
            <w:tcW w:w="2841"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无</w:t>
            </w:r>
          </w:p>
        </w:tc>
        <w:tc>
          <w:tcPr>
            <w:tcW w:w="2841"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痰迹（处）</w:t>
            </w:r>
          </w:p>
        </w:tc>
        <w:tc>
          <w:tcPr>
            <w:tcW w:w="2841"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无</w:t>
            </w:r>
          </w:p>
        </w:tc>
        <w:tc>
          <w:tcPr>
            <w:tcW w:w="2841"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窗格积灰</w:t>
            </w:r>
          </w:p>
        </w:tc>
        <w:tc>
          <w:tcPr>
            <w:tcW w:w="2841"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无</w:t>
            </w:r>
          </w:p>
        </w:tc>
        <w:tc>
          <w:tcPr>
            <w:tcW w:w="2841"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臭味（级）</w:t>
            </w:r>
          </w:p>
        </w:tc>
        <w:tc>
          <w:tcPr>
            <w:tcW w:w="2841"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0</w:t>
            </w:r>
          </w:p>
        </w:tc>
        <w:tc>
          <w:tcPr>
            <w:tcW w:w="2841"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水厕，≤1；非水厕，≤2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苍蝇（只）</w:t>
            </w:r>
          </w:p>
        </w:tc>
        <w:tc>
          <w:tcPr>
            <w:tcW w:w="2841"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无</w:t>
            </w:r>
          </w:p>
        </w:tc>
        <w:tc>
          <w:tcPr>
            <w:tcW w:w="2841"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水厕，无；非水厕，＜3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蛛网</w:t>
            </w:r>
          </w:p>
        </w:tc>
        <w:tc>
          <w:tcPr>
            <w:tcW w:w="2841"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无</w:t>
            </w:r>
          </w:p>
        </w:tc>
        <w:tc>
          <w:tcPr>
            <w:tcW w:w="2841" w:type="dxa"/>
            <w:vAlign w:val="center"/>
          </w:tcPr>
          <w:p>
            <w:pPr>
              <w:widowControl w:val="0"/>
              <w:adjustRightInd/>
              <w:snapToGrid/>
              <w:spacing w:after="0"/>
              <w:jc w:val="center"/>
              <w:rPr>
                <w:rFonts w:hint="default" w:ascii="Calibri" w:hAnsi="Calibri" w:eastAsia="宋体" w:cs="Times New Roman"/>
                <w:color w:val="auto"/>
                <w:kern w:val="2"/>
                <w:sz w:val="21"/>
                <w:szCs w:val="24"/>
                <w:highlight w:val="none"/>
                <w:vertAlign w:val="baseline"/>
                <w:lang w:val="en-US" w:eastAsia="zh-CN"/>
              </w:rPr>
            </w:pPr>
            <w:r>
              <w:rPr>
                <w:rFonts w:hint="eastAsia" w:ascii="Calibri" w:hAnsi="Calibri" w:eastAsia="宋体" w:cs="Times New Roman"/>
                <w:color w:val="auto"/>
                <w:kern w:val="2"/>
                <w:sz w:val="21"/>
                <w:szCs w:val="24"/>
                <w:highlight w:val="none"/>
                <w:vertAlign w:val="baseline"/>
                <w:lang w:val="en-US" w:eastAsia="zh-CN"/>
              </w:rPr>
              <w:t>无</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default"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3、公厕</w:t>
      </w:r>
      <w:r>
        <w:rPr>
          <w:rFonts w:hint="default" w:ascii="宋体" w:hAnsi="宋体" w:eastAsia="宋体" w:cs="宋体"/>
          <w:color w:val="auto"/>
          <w:kern w:val="2"/>
          <w:sz w:val="21"/>
          <w:szCs w:val="21"/>
          <w:highlight w:val="none"/>
          <w:lang w:val="en-US" w:eastAsia="zh-CN" w:bidi="zh-CN"/>
        </w:rPr>
        <w:t>粪便清除作业应符合下列质量要求</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1</w:t>
      </w:r>
      <w:r>
        <w:rPr>
          <w:rFonts w:hint="default" w:ascii="宋体" w:hAnsi="宋体" w:eastAsia="宋体" w:cs="宋体"/>
          <w:color w:val="auto"/>
          <w:kern w:val="2"/>
          <w:sz w:val="21"/>
          <w:szCs w:val="21"/>
          <w:highlight w:val="none"/>
          <w:lang w:val="en-US" w:eastAsia="zh-CN" w:bidi="zh-CN"/>
        </w:rPr>
        <w:t>)应定期清除</w:t>
      </w:r>
      <w:r>
        <w:rPr>
          <w:rFonts w:hint="eastAsia" w:ascii="宋体" w:hAnsi="宋体" w:eastAsia="宋体" w:cs="宋体"/>
          <w:color w:val="auto"/>
          <w:kern w:val="2"/>
          <w:sz w:val="21"/>
          <w:szCs w:val="21"/>
          <w:highlight w:val="none"/>
          <w:lang w:val="en-US" w:eastAsia="zh-CN" w:bidi="zh-CN"/>
        </w:rPr>
        <w:t>公厕</w:t>
      </w:r>
      <w:r>
        <w:rPr>
          <w:rFonts w:hint="default" w:ascii="宋体" w:hAnsi="宋体" w:eastAsia="宋体" w:cs="宋体"/>
          <w:color w:val="auto"/>
          <w:kern w:val="2"/>
          <w:sz w:val="21"/>
          <w:szCs w:val="21"/>
          <w:highlight w:val="none"/>
          <w:lang w:val="en-US" w:eastAsia="zh-CN" w:bidi="zh-CN"/>
        </w:rPr>
        <w:t>贮(化)粪池粪便，粪水不溢。</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(2)收集和运输容器应密闭性好，无滴漏。收运粪便时，容器应加盖密闭。</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default"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(3)</w:t>
      </w:r>
      <w:r>
        <w:rPr>
          <w:rFonts w:hint="default" w:ascii="宋体" w:hAnsi="宋体" w:eastAsia="宋体" w:cs="宋体"/>
          <w:color w:val="auto"/>
          <w:kern w:val="2"/>
          <w:sz w:val="21"/>
          <w:szCs w:val="21"/>
          <w:highlight w:val="none"/>
          <w:lang w:val="en-US" w:eastAsia="zh-CN" w:bidi="zh-CN"/>
        </w:rPr>
        <w:t>应保持作业场地清洁卫生，无遗撒粪便。清掏作业结束后，应盖严粪口，并及时清洗场地和清掏工具。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eastAsia" w:ascii="宋体" w:hAnsi="宋体" w:eastAsia="宋体" w:cs="宋体"/>
          <w:color w:val="auto"/>
          <w:kern w:val="2"/>
          <w:sz w:val="24"/>
          <w:szCs w:val="24"/>
          <w:highlight w:val="none"/>
          <w:lang w:val="en-US" w:eastAsia="zh-CN" w:bidi="zh-CN"/>
        </w:rPr>
      </w:pPr>
      <w:r>
        <w:rPr>
          <w:rFonts w:hint="eastAsia" w:ascii="宋体" w:hAnsi="宋体" w:eastAsia="宋体" w:cs="宋体"/>
          <w:color w:val="auto"/>
          <w:kern w:val="2"/>
          <w:sz w:val="21"/>
          <w:szCs w:val="21"/>
          <w:highlight w:val="none"/>
          <w:lang w:val="en-US" w:eastAsia="zh-CN" w:bidi="zh-CN"/>
        </w:rPr>
        <w:t>7、粪便转运应符合下列质量要求：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1</w:t>
      </w:r>
      <w:r>
        <w:rPr>
          <w:rFonts w:hint="default" w:ascii="宋体" w:hAnsi="宋体" w:eastAsia="宋体" w:cs="宋体"/>
          <w:color w:val="auto"/>
          <w:kern w:val="2"/>
          <w:sz w:val="21"/>
          <w:szCs w:val="21"/>
          <w:highlight w:val="none"/>
          <w:lang w:val="en-US" w:eastAsia="zh-CN" w:bidi="zh-CN"/>
        </w:rPr>
        <w:t>)粪便转运站(场、码头)设施应完好、整洁。转运的粪污水应密闭贮存于贮粪池内。贮粪池应符合防渗漏、防臭气扩散和防蝇的要求，井设置防火、防燥安全设施。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(2)贮粪池内的粪便应及时转运，不得</w:t>
      </w:r>
      <w:r>
        <w:rPr>
          <w:rFonts w:hint="eastAsia" w:ascii="宋体" w:hAnsi="宋体" w:eastAsia="宋体" w:cs="宋体"/>
          <w:color w:val="auto"/>
          <w:kern w:val="2"/>
          <w:sz w:val="21"/>
          <w:szCs w:val="21"/>
          <w:highlight w:val="none"/>
          <w:lang w:val="en-US" w:eastAsia="zh-CN" w:bidi="zh-CN"/>
        </w:rPr>
        <w:t>外溢</w:t>
      </w:r>
      <w:r>
        <w:rPr>
          <w:rFonts w:hint="default"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(3)输粪管道应完好、畅通，闸阀应严密，无破损、滴漏。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(4)转运作业时，粪便不得污染水体和作业场地。冲洗作业场地的污水应经适当处理，排入污水管网或收集池，不得直接排入附近水体。</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(5)将人力收集车的粪便转运到机动车时，应保持转运作业的紧密衔接，不得任意将粪罐、粪桶、手推粪车停放在主要道路上。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(6)卸粪时应谨慎操作，不得将粪便泼</w:t>
      </w:r>
      <w:r>
        <w:rPr>
          <w:rFonts w:hint="eastAsia" w:ascii="宋体" w:hAnsi="宋体" w:cs="宋体"/>
          <w:color w:val="auto"/>
          <w:kern w:val="2"/>
          <w:sz w:val="21"/>
          <w:szCs w:val="21"/>
          <w:highlight w:val="none"/>
          <w:lang w:val="en-US" w:eastAsia="zh-CN" w:bidi="zh-CN"/>
        </w:rPr>
        <w:t>洒</w:t>
      </w:r>
      <w:r>
        <w:rPr>
          <w:rFonts w:hint="default" w:ascii="宋体" w:hAnsi="宋体" w:eastAsia="宋体" w:cs="宋体"/>
          <w:color w:val="auto"/>
          <w:kern w:val="2"/>
          <w:sz w:val="21"/>
          <w:szCs w:val="21"/>
          <w:highlight w:val="none"/>
          <w:lang w:val="en-US" w:eastAsia="zh-CN" w:bidi="zh-CN"/>
        </w:rPr>
        <w:t>在卸粪口周围地面。作业结束，应及时清洗卸粪口及作业场地。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7</w:t>
      </w:r>
      <w:r>
        <w:rPr>
          <w:rFonts w:hint="default" w:ascii="宋体" w:hAnsi="宋体" w:eastAsia="宋体" w:cs="宋体"/>
          <w:color w:val="auto"/>
          <w:kern w:val="2"/>
          <w:sz w:val="21"/>
          <w:szCs w:val="21"/>
          <w:highlight w:val="none"/>
          <w:lang w:val="en-US" w:eastAsia="zh-CN" w:bidi="zh-CN"/>
        </w:rPr>
        <w:t>)粪便转运站(场、码头)应有灭蝇措施。在可视范围内，苍蝇不超过3只1次，无蛆，</w:t>
      </w:r>
      <w:r>
        <w:rPr>
          <w:rFonts w:hint="eastAsia" w:ascii="宋体" w:hAnsi="宋体" w:eastAsia="宋体" w:cs="宋体"/>
          <w:color w:val="auto"/>
          <w:kern w:val="2"/>
          <w:sz w:val="21"/>
          <w:szCs w:val="21"/>
          <w:highlight w:val="none"/>
          <w:lang w:val="en-US" w:eastAsia="zh-CN" w:bidi="zh-CN"/>
        </w:rPr>
        <w:t>臭味</w:t>
      </w:r>
      <w:r>
        <w:rPr>
          <w:rFonts w:hint="default" w:ascii="宋体" w:hAnsi="宋体" w:eastAsia="宋体" w:cs="宋体"/>
          <w:color w:val="auto"/>
          <w:kern w:val="2"/>
          <w:sz w:val="21"/>
          <w:szCs w:val="21"/>
          <w:highlight w:val="none"/>
          <w:lang w:val="en-US" w:eastAsia="zh-CN" w:bidi="zh-CN"/>
        </w:rPr>
        <w:t>不超过4级。</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default"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4、</w:t>
      </w:r>
      <w:r>
        <w:rPr>
          <w:rFonts w:hint="default" w:ascii="宋体" w:hAnsi="宋体" w:eastAsia="宋体" w:cs="宋体"/>
          <w:color w:val="auto"/>
          <w:kern w:val="2"/>
          <w:sz w:val="21"/>
          <w:szCs w:val="21"/>
          <w:highlight w:val="none"/>
          <w:lang w:val="en-US" w:eastAsia="zh-CN" w:bidi="zh-CN"/>
        </w:rPr>
        <w:t>车辆运输粪便应符合下列质量要求</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w:t>
      </w:r>
      <w:r>
        <w:rPr>
          <w:rFonts w:hint="eastAsia" w:ascii="宋体" w:hAnsi="宋体" w:eastAsia="宋体" w:cs="宋体"/>
          <w:color w:val="auto"/>
          <w:kern w:val="2"/>
          <w:sz w:val="21"/>
          <w:szCs w:val="21"/>
          <w:highlight w:val="none"/>
          <w:lang w:val="en-US" w:eastAsia="zh-CN" w:bidi="zh-CN"/>
        </w:rPr>
        <w:t>1</w:t>
      </w:r>
      <w:r>
        <w:rPr>
          <w:rFonts w:hint="default" w:ascii="宋体" w:hAnsi="宋体" w:eastAsia="宋体" w:cs="宋体"/>
          <w:color w:val="auto"/>
          <w:kern w:val="2"/>
          <w:sz w:val="21"/>
          <w:szCs w:val="21"/>
          <w:highlight w:val="none"/>
          <w:lang w:val="en-US" w:eastAsia="zh-CN" w:bidi="zh-CN"/>
        </w:rPr>
        <w:t>)车辆应完好、整洁，车体无粪迹污物。</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(2)装载容器应密闭性好。放粪闸阀、进类口应严实，并有防滴漏措施</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运输过程中应无滴漏、</w:t>
      </w:r>
      <w:r>
        <w:rPr>
          <w:rFonts w:hint="eastAsia" w:ascii="宋体" w:hAnsi="宋体" w:cs="宋体"/>
          <w:color w:val="auto"/>
          <w:kern w:val="2"/>
          <w:sz w:val="21"/>
          <w:szCs w:val="21"/>
          <w:highlight w:val="none"/>
          <w:lang w:val="en-US" w:eastAsia="zh-CN" w:bidi="zh-CN"/>
        </w:rPr>
        <w:t>洒</w:t>
      </w:r>
      <w:r>
        <w:rPr>
          <w:rFonts w:hint="default" w:ascii="宋体" w:hAnsi="宋体" w:eastAsia="宋体" w:cs="宋体"/>
          <w:color w:val="auto"/>
          <w:kern w:val="2"/>
          <w:sz w:val="21"/>
          <w:szCs w:val="21"/>
          <w:highlight w:val="none"/>
          <w:lang w:val="en-US" w:eastAsia="zh-CN" w:bidi="zh-CN"/>
        </w:rPr>
        <w:t>落，车走后场地应清理干净。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default"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(3)</w:t>
      </w:r>
      <w:r>
        <w:rPr>
          <w:rFonts w:hint="default" w:ascii="宋体" w:hAnsi="宋体" w:eastAsia="宋体" w:cs="宋体"/>
          <w:color w:val="auto"/>
          <w:kern w:val="2"/>
          <w:sz w:val="21"/>
          <w:szCs w:val="21"/>
          <w:highlight w:val="none"/>
          <w:lang w:val="en-US" w:eastAsia="zh-CN" w:bidi="zh-CN"/>
        </w:rPr>
        <w:t>装载应适量，无外溢</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裝载的粪便，应及时卸清，不得将粪便长时间存留在车罐内。</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(4)应按指定地点及时卸粪，不得任意排放。</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default" w:ascii="宋体" w:hAnsi="宋体" w:eastAsia="宋体" w:cs="宋体"/>
          <w:color w:val="auto"/>
          <w:kern w:val="2"/>
          <w:sz w:val="21"/>
          <w:szCs w:val="21"/>
          <w:highlight w:val="none"/>
          <w:lang w:val="en-US" w:eastAsia="zh-CN" w:bidi="zh-CN"/>
        </w:rPr>
      </w:pPr>
      <w:r>
        <w:rPr>
          <w:rFonts w:hint="default" w:ascii="宋体" w:hAnsi="宋体" w:eastAsia="宋体" w:cs="宋体"/>
          <w:color w:val="auto"/>
          <w:kern w:val="2"/>
          <w:sz w:val="21"/>
          <w:szCs w:val="21"/>
          <w:highlight w:val="none"/>
          <w:lang w:val="en-US" w:eastAsia="zh-CN" w:bidi="zh-CN"/>
        </w:rPr>
        <w:t>(5)运输作业结束后，应及时清洗车辆和辅助设施，不得留有粪迹污物。</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default"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 xml:space="preserve">5、一类、二类公厕均按专人保洁厕标准制，其中一类公厕保洁时长按 </w:t>
      </w:r>
      <w:r>
        <w:rPr>
          <w:rFonts w:hint="default" w:ascii="宋体" w:hAnsi="宋体" w:eastAsia="宋体" w:cs="宋体"/>
          <w:color w:val="auto"/>
          <w:kern w:val="2"/>
          <w:sz w:val="21"/>
          <w:szCs w:val="21"/>
          <w:highlight w:val="none"/>
          <w:lang w:val="en-US" w:eastAsia="zh-CN" w:bidi="zh-CN"/>
        </w:rPr>
        <w:t xml:space="preserve">16 </w:t>
      </w:r>
      <w:r>
        <w:rPr>
          <w:rFonts w:hint="eastAsia" w:ascii="宋体" w:hAnsi="宋体" w:eastAsia="宋体" w:cs="宋体"/>
          <w:color w:val="auto"/>
          <w:kern w:val="2"/>
          <w:sz w:val="21"/>
          <w:szCs w:val="21"/>
          <w:highlight w:val="none"/>
          <w:lang w:val="en-US" w:eastAsia="zh-CN" w:bidi="zh-CN"/>
        </w:rPr>
        <w:t xml:space="preserve">小时计，二类公厕保洁时长按 </w:t>
      </w:r>
      <w:r>
        <w:rPr>
          <w:rFonts w:hint="default" w:ascii="宋体" w:hAnsi="宋体" w:eastAsia="宋体" w:cs="宋体"/>
          <w:color w:val="auto"/>
          <w:kern w:val="2"/>
          <w:sz w:val="21"/>
          <w:szCs w:val="21"/>
          <w:highlight w:val="none"/>
          <w:lang w:val="en-US" w:eastAsia="zh-CN" w:bidi="zh-CN"/>
        </w:rPr>
        <w:t xml:space="preserve">12 </w:t>
      </w:r>
      <w:r>
        <w:rPr>
          <w:rFonts w:hint="eastAsia" w:ascii="宋体" w:hAnsi="宋体" w:eastAsia="宋体" w:cs="宋体"/>
          <w:color w:val="auto"/>
          <w:kern w:val="2"/>
          <w:sz w:val="21"/>
          <w:szCs w:val="21"/>
          <w:highlight w:val="none"/>
          <w:lang w:val="en-US" w:eastAsia="zh-CN" w:bidi="zh-CN"/>
        </w:rPr>
        <w:t>小时计。</w:t>
      </w:r>
    </w:p>
    <w:p>
      <w:pPr>
        <w:keepNext w:val="0"/>
        <w:keepLines w:val="0"/>
        <w:pageBreakBefore w:val="0"/>
        <w:widowControl w:val="0"/>
        <w:numPr>
          <w:ilvl w:val="0"/>
          <w:numId w:val="0"/>
        </w:numPr>
        <w:kinsoku/>
        <w:wordWrap/>
        <w:overflowPunct/>
        <w:topLinePunct w:val="0"/>
        <w:autoSpaceDE/>
        <w:autoSpaceDN/>
        <w:bidi w:val="0"/>
        <w:adjustRightInd/>
        <w:snapToGrid/>
        <w:spacing w:after="0"/>
        <w:jc w:val="both"/>
        <w:textAlignment w:val="auto"/>
        <w:rPr>
          <w:rFonts w:hint="default" w:ascii="Calibri" w:hAnsi="Calibri" w:eastAsia="宋体" w:cs="Times New Roman"/>
          <w:b/>
          <w:bCs/>
          <w:color w:val="auto"/>
          <w:kern w:val="2"/>
          <w:sz w:val="22"/>
          <w:szCs w:val="28"/>
          <w:highlight w:val="none"/>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firstLine="0" w:firstLineChars="0"/>
        <w:jc w:val="both"/>
        <w:textAlignment w:val="auto"/>
        <w:rPr>
          <w:rFonts w:hint="default" w:ascii="Calibri" w:hAnsi="Calibri" w:eastAsia="宋体" w:cs="Times New Roman"/>
          <w:b/>
          <w:bCs/>
          <w:color w:val="auto"/>
          <w:kern w:val="2"/>
          <w:sz w:val="22"/>
          <w:szCs w:val="28"/>
          <w:highlight w:val="none"/>
          <w:lang w:val="en-US" w:eastAsia="zh-CN"/>
        </w:rPr>
      </w:pPr>
      <w:r>
        <w:rPr>
          <w:rFonts w:hint="eastAsia" w:ascii="Calibri" w:hAnsi="Calibri" w:eastAsia="宋体" w:cs="Times New Roman"/>
          <w:b/>
          <w:bCs/>
          <w:color w:val="auto"/>
          <w:kern w:val="2"/>
          <w:sz w:val="24"/>
          <w:szCs w:val="32"/>
          <w:highlight w:val="none"/>
          <w:lang w:val="en-US" w:eastAsia="zh-CN"/>
        </w:rPr>
        <w:t>设备配置要求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477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color w:val="auto"/>
                <w:kern w:val="2"/>
                <w:sz w:val="21"/>
                <w:szCs w:val="21"/>
                <w:highlight w:val="none"/>
                <w:vertAlign w:val="baseline"/>
                <w:lang w:val="en-US" w:eastAsia="zh-CN" w:bidi="zh-CN"/>
              </w:rPr>
            </w:pPr>
            <w:r>
              <w:rPr>
                <w:rFonts w:hint="eastAsia" w:ascii="宋体" w:hAnsi="宋体" w:eastAsia="宋体" w:cs="宋体"/>
                <w:color w:val="auto"/>
                <w:kern w:val="2"/>
                <w:sz w:val="21"/>
                <w:szCs w:val="21"/>
                <w:highlight w:val="none"/>
                <w:vertAlign w:val="baseline"/>
                <w:lang w:val="en-US" w:eastAsia="zh-CN" w:bidi="zh-CN"/>
              </w:rPr>
              <w:t>序号</w:t>
            </w:r>
          </w:p>
        </w:tc>
        <w:tc>
          <w:tcPr>
            <w:tcW w:w="477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color w:val="auto"/>
                <w:kern w:val="2"/>
                <w:sz w:val="21"/>
                <w:szCs w:val="21"/>
                <w:highlight w:val="none"/>
                <w:vertAlign w:val="baseline"/>
                <w:lang w:val="en-US" w:eastAsia="zh-CN" w:bidi="zh-CN"/>
              </w:rPr>
            </w:pPr>
            <w:r>
              <w:rPr>
                <w:rFonts w:hint="eastAsia" w:ascii="宋体" w:hAnsi="宋体" w:eastAsia="宋体" w:cs="宋体"/>
                <w:color w:val="auto"/>
                <w:kern w:val="2"/>
                <w:sz w:val="21"/>
                <w:szCs w:val="21"/>
                <w:highlight w:val="none"/>
                <w:vertAlign w:val="baseline"/>
                <w:lang w:val="en-US" w:eastAsia="zh-CN" w:bidi="zh-CN"/>
              </w:rPr>
              <w:t>设备名称</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color w:val="auto"/>
                <w:kern w:val="2"/>
                <w:sz w:val="21"/>
                <w:szCs w:val="21"/>
                <w:highlight w:val="none"/>
                <w:vertAlign w:val="baseline"/>
                <w:lang w:val="en-US" w:eastAsia="zh-CN" w:bidi="zh-CN"/>
              </w:rPr>
            </w:pPr>
            <w:r>
              <w:rPr>
                <w:rFonts w:hint="eastAsia" w:ascii="宋体" w:hAnsi="宋体" w:eastAsia="宋体" w:cs="宋体"/>
                <w:color w:val="auto"/>
                <w:kern w:val="2"/>
                <w:sz w:val="21"/>
                <w:szCs w:val="21"/>
                <w:highlight w:val="none"/>
                <w:vertAlign w:val="baseline"/>
                <w:lang w:val="en-US" w:eastAsia="zh-CN" w:bidi="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1</w:t>
            </w:r>
          </w:p>
        </w:tc>
        <w:tc>
          <w:tcPr>
            <w:tcW w:w="477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扫路车</w:t>
            </w: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2</w:t>
            </w:r>
          </w:p>
        </w:tc>
        <w:tc>
          <w:tcPr>
            <w:tcW w:w="477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洗扫车</w:t>
            </w: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cs="宋体"/>
                <w:color w:val="auto"/>
                <w:kern w:val="2"/>
                <w:sz w:val="20"/>
                <w:szCs w:val="20"/>
                <w:highlight w:val="none"/>
                <w:vertAlign w:val="baseline"/>
                <w:lang w:val="en-US" w:eastAsia="zh-CN"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3</w:t>
            </w:r>
          </w:p>
        </w:tc>
        <w:tc>
          <w:tcPr>
            <w:tcW w:w="477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高压清洗车</w:t>
            </w: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cs="宋体"/>
                <w:color w:val="auto"/>
                <w:kern w:val="2"/>
                <w:sz w:val="20"/>
                <w:szCs w:val="20"/>
                <w:highlight w:val="none"/>
                <w:vertAlign w:val="baseline"/>
                <w:lang w:val="en-US" w:eastAsia="zh-CN"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4</w:t>
            </w:r>
          </w:p>
        </w:tc>
        <w:tc>
          <w:tcPr>
            <w:tcW w:w="477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洒水车</w:t>
            </w: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cs="宋体"/>
                <w:color w:val="auto"/>
                <w:kern w:val="2"/>
                <w:sz w:val="20"/>
                <w:szCs w:val="20"/>
                <w:highlight w:val="none"/>
                <w:vertAlign w:val="baseline"/>
                <w:lang w:val="en-US" w:eastAsia="zh-CN"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5</w:t>
            </w:r>
          </w:p>
        </w:tc>
        <w:tc>
          <w:tcPr>
            <w:tcW w:w="477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垃圾收集容器清洗车</w:t>
            </w: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cs="宋体"/>
                <w:color w:val="auto"/>
                <w:kern w:val="2"/>
                <w:sz w:val="20"/>
                <w:szCs w:val="20"/>
                <w:highlight w:val="none"/>
                <w:vertAlign w:val="baseline"/>
                <w:lang w:val="en-US" w:eastAsia="zh-CN" w:bidi="zh-CN"/>
              </w:rPr>
              <w:t>6</w:t>
            </w:r>
          </w:p>
        </w:tc>
        <w:tc>
          <w:tcPr>
            <w:tcW w:w="477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电动三轮保洁车</w:t>
            </w: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cs="宋体"/>
                <w:color w:val="auto"/>
                <w:kern w:val="2"/>
                <w:sz w:val="20"/>
                <w:szCs w:val="20"/>
                <w:highlight w:val="none"/>
                <w:vertAlign w:val="baseline"/>
                <w:lang w:val="en-US" w:eastAsia="zh-CN" w:bidi="zh-CN"/>
              </w:rPr>
            </w:pPr>
            <w:r>
              <w:rPr>
                <w:rFonts w:hint="eastAsia" w:ascii="宋体" w:hAnsi="宋体" w:cs="宋体"/>
                <w:color w:val="auto"/>
                <w:kern w:val="2"/>
                <w:sz w:val="20"/>
                <w:szCs w:val="20"/>
                <w:highlight w:val="none"/>
                <w:vertAlign w:val="baseline"/>
                <w:lang w:val="en-US" w:eastAsia="zh-CN" w:bidi="zh-CN"/>
              </w:rPr>
              <w:t>7</w:t>
            </w:r>
          </w:p>
        </w:tc>
        <w:tc>
          <w:tcPr>
            <w:tcW w:w="477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cs="宋体"/>
                <w:color w:val="auto"/>
                <w:kern w:val="2"/>
                <w:sz w:val="20"/>
                <w:szCs w:val="20"/>
                <w:highlight w:val="none"/>
                <w:vertAlign w:val="baseline"/>
                <w:lang w:val="en-US" w:eastAsia="zh-CN" w:bidi="zh-CN"/>
              </w:rPr>
              <w:t>垃圾桶装车</w:t>
            </w: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cs="宋体"/>
                <w:color w:val="auto"/>
                <w:kern w:val="2"/>
                <w:sz w:val="20"/>
                <w:szCs w:val="20"/>
                <w:highlight w:val="none"/>
                <w:vertAlign w:val="baseline"/>
                <w:lang w:val="en-US" w:eastAsia="zh-CN" w:bidi="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cs="宋体"/>
                <w:color w:val="auto"/>
                <w:kern w:val="2"/>
                <w:sz w:val="20"/>
                <w:szCs w:val="20"/>
                <w:highlight w:val="none"/>
                <w:vertAlign w:val="baseline"/>
                <w:lang w:val="en-US" w:eastAsia="zh-CN" w:bidi="zh-CN"/>
              </w:rPr>
            </w:pPr>
            <w:r>
              <w:rPr>
                <w:rFonts w:hint="eastAsia" w:ascii="宋体" w:hAnsi="宋体" w:cs="宋体"/>
                <w:color w:val="auto"/>
                <w:kern w:val="2"/>
                <w:sz w:val="20"/>
                <w:szCs w:val="20"/>
                <w:highlight w:val="none"/>
                <w:vertAlign w:val="baseline"/>
                <w:lang w:val="en-US" w:eastAsia="zh-CN" w:bidi="zh-CN"/>
              </w:rPr>
              <w:t>8</w:t>
            </w:r>
          </w:p>
        </w:tc>
        <w:tc>
          <w:tcPr>
            <w:tcW w:w="477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cs="宋体"/>
                <w:color w:val="auto"/>
                <w:kern w:val="2"/>
                <w:sz w:val="20"/>
                <w:szCs w:val="20"/>
                <w:highlight w:val="none"/>
                <w:vertAlign w:val="baseline"/>
                <w:lang w:val="en-US" w:eastAsia="zh-CN" w:bidi="zh-CN"/>
              </w:rPr>
            </w:pPr>
            <w:r>
              <w:rPr>
                <w:rFonts w:hint="eastAsia" w:ascii="宋体" w:hAnsi="宋体" w:cs="宋体"/>
                <w:color w:val="auto"/>
                <w:kern w:val="2"/>
                <w:sz w:val="20"/>
                <w:szCs w:val="20"/>
                <w:highlight w:val="none"/>
                <w:vertAlign w:val="baseline"/>
                <w:lang w:val="en-US" w:eastAsia="zh-CN" w:bidi="zh-CN"/>
              </w:rPr>
              <w:t>装运车（大件垃圾）</w:t>
            </w: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cs="宋体"/>
                <w:color w:val="auto"/>
                <w:kern w:val="2"/>
                <w:sz w:val="20"/>
                <w:szCs w:val="20"/>
                <w:highlight w:val="none"/>
                <w:vertAlign w:val="baseline"/>
                <w:lang w:val="en-US" w:eastAsia="zh-CN" w:bidi="zh-CN"/>
              </w:rPr>
            </w:pPr>
            <w:r>
              <w:rPr>
                <w:rFonts w:hint="eastAsia" w:ascii="宋体" w:hAnsi="宋体" w:cs="宋体"/>
                <w:color w:val="auto"/>
                <w:kern w:val="2"/>
                <w:sz w:val="20"/>
                <w:szCs w:val="20"/>
                <w:highlight w:val="none"/>
                <w:vertAlign w:val="baseline"/>
                <w:lang w:val="en-US" w:eastAsia="zh-CN"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cs="宋体"/>
                <w:color w:val="auto"/>
                <w:kern w:val="2"/>
                <w:sz w:val="20"/>
                <w:szCs w:val="20"/>
                <w:highlight w:val="none"/>
                <w:vertAlign w:val="baseline"/>
                <w:lang w:val="en-US" w:eastAsia="zh-CN" w:bidi="zh-CN"/>
              </w:rPr>
            </w:pPr>
            <w:r>
              <w:rPr>
                <w:rFonts w:hint="eastAsia" w:ascii="宋体" w:hAnsi="宋体" w:cs="宋体"/>
                <w:color w:val="auto"/>
                <w:kern w:val="2"/>
                <w:sz w:val="20"/>
                <w:szCs w:val="20"/>
                <w:highlight w:val="none"/>
                <w:vertAlign w:val="baseline"/>
                <w:lang w:val="en-US" w:eastAsia="zh-CN" w:bidi="zh-CN"/>
              </w:rPr>
              <w:t>9</w:t>
            </w:r>
          </w:p>
        </w:tc>
        <w:tc>
          <w:tcPr>
            <w:tcW w:w="477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cs="宋体"/>
                <w:color w:val="auto"/>
                <w:kern w:val="2"/>
                <w:sz w:val="20"/>
                <w:szCs w:val="20"/>
                <w:highlight w:val="none"/>
                <w:vertAlign w:val="baseline"/>
                <w:lang w:val="en-US" w:eastAsia="zh-CN" w:bidi="zh-CN"/>
              </w:rPr>
            </w:pPr>
            <w:r>
              <w:rPr>
                <w:rFonts w:hint="eastAsia" w:ascii="宋体" w:hAnsi="宋体" w:cs="宋体"/>
                <w:color w:val="auto"/>
                <w:kern w:val="2"/>
                <w:sz w:val="20"/>
                <w:szCs w:val="20"/>
                <w:highlight w:val="none"/>
                <w:vertAlign w:val="baseline"/>
                <w:lang w:val="en-US" w:eastAsia="zh-CN" w:bidi="zh-CN"/>
              </w:rPr>
              <w:t>勾臂车（18m³箱体）</w:t>
            </w: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cs="宋体"/>
                <w:color w:val="auto"/>
                <w:kern w:val="2"/>
                <w:sz w:val="20"/>
                <w:szCs w:val="20"/>
                <w:highlight w:val="none"/>
                <w:vertAlign w:val="baseline"/>
                <w:lang w:val="en-US" w:eastAsia="zh-CN" w:bidi="zh-CN"/>
              </w:rPr>
            </w:pPr>
            <w:r>
              <w:rPr>
                <w:rFonts w:hint="eastAsia" w:ascii="宋体" w:hAnsi="宋体" w:cs="宋体"/>
                <w:color w:val="auto"/>
                <w:kern w:val="2"/>
                <w:sz w:val="20"/>
                <w:szCs w:val="20"/>
                <w:highlight w:val="none"/>
                <w:vertAlign w:val="baseline"/>
                <w:lang w:val="en-US" w:eastAsia="zh-CN"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cs="宋体"/>
                <w:color w:val="auto"/>
                <w:kern w:val="2"/>
                <w:sz w:val="20"/>
                <w:szCs w:val="20"/>
                <w:highlight w:val="none"/>
                <w:vertAlign w:val="baseline"/>
                <w:lang w:val="en-US" w:eastAsia="zh-CN" w:bidi="zh-CN"/>
              </w:rPr>
              <w:t>合计</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cs="宋体"/>
                <w:color w:val="auto"/>
                <w:kern w:val="2"/>
                <w:sz w:val="20"/>
                <w:szCs w:val="20"/>
                <w:highlight w:val="none"/>
                <w:vertAlign w:val="baseline"/>
                <w:lang w:val="en-US" w:eastAsia="zh-CN" w:bidi="zh-CN"/>
              </w:rPr>
              <w:t>18</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default"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本项目须投入设备数量不少于以上清单，如遇相关设备不足的情况，必须根据实际所需增加。</w:t>
      </w:r>
    </w:p>
    <w:p>
      <w:pPr>
        <w:spacing w:line="360" w:lineRule="auto"/>
        <w:rPr>
          <w:rFonts w:hint="eastAsia" w:ascii="宋体" w:hAnsi="宋体" w:eastAsia="宋体"/>
          <w:b/>
          <w:sz w:val="21"/>
          <w:szCs w:val="20"/>
          <w:highlight w:val="none"/>
          <w:lang w:val="en-US" w:eastAsia="zh-CN"/>
        </w:rPr>
      </w:pPr>
      <w:r>
        <w:rPr>
          <w:rFonts w:hint="eastAsia" w:ascii="宋体" w:hAnsi="宋体"/>
          <w:b/>
          <w:sz w:val="21"/>
          <w:szCs w:val="20"/>
          <w:highlight w:val="none"/>
        </w:rPr>
        <w:t>垃圾桶配置</w:t>
      </w:r>
      <w:r>
        <w:rPr>
          <w:rFonts w:hint="eastAsia" w:ascii="宋体" w:hAnsi="宋体"/>
          <w:b/>
          <w:sz w:val="21"/>
          <w:szCs w:val="20"/>
          <w:highlight w:val="none"/>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本项目收集容器只采用塑料垃圾桶（240L）和果皮箱，若收集容器损坏或到使用年限，需由承包方重新配置。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若横沥镇实行撤桶制度，则承包方需按照横沥镇规定的规格重新购置垃圾桶并派人进行上门收运至横沥镇指定地点（具体以横沥镇出具文件为指引）。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本项目所需塑料垃圾桶（240L）90个。月塘村现有垃圾桶 90个，现有垃圾桶数量满足横沥镇月塘村垃圾收集的需要。</w:t>
      </w:r>
    </w:p>
    <w:p>
      <w:pPr>
        <w:pStyle w:val="2"/>
        <w:rPr>
          <w:rFonts w:hint="default"/>
          <w:highlight w:val="none"/>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firstLine="0" w:firstLineChars="0"/>
        <w:jc w:val="both"/>
        <w:textAlignment w:val="auto"/>
        <w:rPr>
          <w:rFonts w:hint="default" w:ascii="Calibri" w:hAnsi="Calibri" w:eastAsia="宋体" w:cs="Times New Roman"/>
          <w:b/>
          <w:bCs/>
          <w:color w:val="auto"/>
          <w:kern w:val="2"/>
          <w:sz w:val="22"/>
          <w:szCs w:val="28"/>
          <w:highlight w:val="none"/>
          <w:lang w:val="en-US" w:eastAsia="zh-CN"/>
        </w:rPr>
      </w:pPr>
      <w:r>
        <w:rPr>
          <w:rFonts w:hint="eastAsia" w:ascii="Calibri" w:hAnsi="Calibri" w:eastAsia="宋体" w:cs="Times New Roman"/>
          <w:b/>
          <w:bCs/>
          <w:color w:val="auto"/>
          <w:kern w:val="2"/>
          <w:sz w:val="24"/>
          <w:szCs w:val="32"/>
          <w:highlight w:val="none"/>
          <w:lang w:val="en-US" w:eastAsia="zh-CN"/>
        </w:rPr>
        <w:t>人员配置要求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477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color w:val="auto"/>
                <w:kern w:val="2"/>
                <w:sz w:val="21"/>
                <w:szCs w:val="21"/>
                <w:highlight w:val="none"/>
                <w:vertAlign w:val="baseline"/>
                <w:lang w:val="en-US" w:eastAsia="zh-CN" w:bidi="zh-CN"/>
              </w:rPr>
            </w:pPr>
            <w:r>
              <w:rPr>
                <w:rFonts w:hint="eastAsia" w:ascii="宋体" w:hAnsi="宋体" w:eastAsia="宋体" w:cs="宋体"/>
                <w:color w:val="auto"/>
                <w:kern w:val="2"/>
                <w:sz w:val="21"/>
                <w:szCs w:val="21"/>
                <w:highlight w:val="none"/>
                <w:vertAlign w:val="baseline"/>
                <w:lang w:val="en-US" w:eastAsia="zh-CN" w:bidi="zh-CN"/>
              </w:rPr>
              <w:t>序号</w:t>
            </w:r>
          </w:p>
        </w:tc>
        <w:tc>
          <w:tcPr>
            <w:tcW w:w="4777" w:type="dxa"/>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color w:val="auto"/>
                <w:kern w:val="2"/>
                <w:sz w:val="21"/>
                <w:szCs w:val="21"/>
                <w:highlight w:val="none"/>
                <w:vertAlign w:val="baseline"/>
                <w:lang w:val="en-US" w:eastAsia="zh-CN" w:bidi="zh-CN"/>
              </w:rPr>
            </w:pPr>
            <w:r>
              <w:rPr>
                <w:rFonts w:hint="eastAsia" w:ascii="宋体" w:hAnsi="宋体" w:eastAsia="宋体" w:cs="宋体"/>
                <w:color w:val="auto"/>
                <w:kern w:val="2"/>
                <w:sz w:val="21"/>
                <w:szCs w:val="21"/>
                <w:highlight w:val="none"/>
                <w:vertAlign w:val="baseline"/>
                <w:lang w:val="en-US" w:eastAsia="zh-CN" w:bidi="zh-CN"/>
              </w:rPr>
              <w:t>人员种类</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color w:val="auto"/>
                <w:kern w:val="2"/>
                <w:sz w:val="21"/>
                <w:szCs w:val="21"/>
                <w:highlight w:val="none"/>
                <w:vertAlign w:val="baseline"/>
                <w:lang w:val="en-US" w:eastAsia="zh-CN" w:bidi="zh-CN"/>
              </w:rPr>
            </w:pPr>
            <w:r>
              <w:rPr>
                <w:rFonts w:hint="eastAsia" w:ascii="宋体" w:hAnsi="宋体" w:eastAsia="宋体" w:cs="宋体"/>
                <w:color w:val="auto"/>
                <w:kern w:val="2"/>
                <w:sz w:val="21"/>
                <w:szCs w:val="21"/>
                <w:highlight w:val="none"/>
                <w:vertAlign w:val="baseline"/>
                <w:lang w:val="en-US" w:eastAsia="zh-CN" w:bidi="zh-CN"/>
              </w:rPr>
              <w:t>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1</w:t>
            </w:r>
          </w:p>
        </w:tc>
        <w:tc>
          <w:tcPr>
            <w:tcW w:w="477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人工清扫保洁人员</w:t>
            </w: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2</w:t>
            </w:r>
          </w:p>
        </w:tc>
        <w:tc>
          <w:tcPr>
            <w:tcW w:w="477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人工配合机械道路保洁人员</w:t>
            </w: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3</w:t>
            </w:r>
          </w:p>
        </w:tc>
        <w:tc>
          <w:tcPr>
            <w:tcW w:w="477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环卫作业车辆人员</w:t>
            </w: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4</w:t>
            </w:r>
          </w:p>
        </w:tc>
        <w:tc>
          <w:tcPr>
            <w:tcW w:w="477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公厕保洁人员</w:t>
            </w: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2"/>
                <w:sz w:val="20"/>
                <w:szCs w:val="20"/>
                <w:highlight w:val="none"/>
                <w:vertAlign w:val="baseline"/>
                <w:lang w:val="en-US" w:eastAsia="zh-CN" w:bidi="zh-CN"/>
              </w:rPr>
            </w:pPr>
            <w:r>
              <w:rPr>
                <w:rFonts w:hint="eastAsia" w:ascii="宋体" w:hAnsi="宋体" w:cs="宋体"/>
                <w:color w:val="auto"/>
                <w:kern w:val="2"/>
                <w:sz w:val="20"/>
                <w:szCs w:val="20"/>
                <w:highlight w:val="none"/>
                <w:vertAlign w:val="baseline"/>
                <w:lang w:val="en-US" w:eastAsia="zh-CN" w:bidi="zh-CN"/>
              </w:rPr>
              <w:t>5</w:t>
            </w:r>
          </w:p>
        </w:tc>
        <w:tc>
          <w:tcPr>
            <w:tcW w:w="4777"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维修和备用人员</w:t>
            </w: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cs="宋体"/>
                <w:color w:val="auto"/>
                <w:kern w:val="2"/>
                <w:sz w:val="20"/>
                <w:szCs w:val="20"/>
                <w:highlight w:val="none"/>
                <w:vertAlign w:val="baseline"/>
                <w:lang w:val="en-US" w:eastAsia="zh-CN" w:bidi="zh-CN"/>
              </w:rPr>
              <w:t>合计</w:t>
            </w: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kern w:val="2"/>
                <w:sz w:val="20"/>
                <w:szCs w:val="20"/>
                <w:highlight w:val="none"/>
                <w:vertAlign w:val="baseline"/>
                <w:lang w:val="en-US" w:eastAsia="zh-CN" w:bidi="zh-CN"/>
              </w:rPr>
            </w:pPr>
            <w:r>
              <w:rPr>
                <w:rFonts w:hint="eastAsia" w:ascii="宋体" w:hAnsi="宋体" w:eastAsia="宋体" w:cs="宋体"/>
                <w:color w:val="auto"/>
                <w:kern w:val="2"/>
                <w:sz w:val="20"/>
                <w:szCs w:val="20"/>
                <w:highlight w:val="none"/>
                <w:vertAlign w:val="baseline"/>
                <w:lang w:val="en-US" w:eastAsia="zh-CN" w:bidi="zh-CN"/>
              </w:rPr>
              <w:t>45</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1、本项目须投入人员数量不少于以上清单，如遇相关人员数量不足的情况，必须根据实际所需增加。人员在职期间，男不得超过60周岁，女不得超过55周岁。如国家政策发生改变时，按新的国家政策执行。</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2、中标人</w:t>
      </w:r>
      <w:r>
        <w:rPr>
          <w:rFonts w:hint="eastAsia" w:ascii="宋体" w:hAnsi="宋体" w:eastAsia="宋体" w:cs="宋体"/>
          <w:color w:val="auto"/>
          <w:kern w:val="2"/>
          <w:sz w:val="21"/>
          <w:szCs w:val="21"/>
          <w:highlight w:val="none"/>
          <w:lang w:val="zh-CN" w:eastAsia="zh-CN" w:bidi="zh-CN"/>
        </w:rPr>
        <w:t>应接收自愿留下的采购人和原承包单位环卫</w:t>
      </w:r>
      <w:r>
        <w:rPr>
          <w:rFonts w:hint="eastAsia" w:ascii="宋体" w:hAnsi="宋体" w:eastAsia="宋体" w:cs="宋体"/>
          <w:color w:val="auto"/>
          <w:kern w:val="2"/>
          <w:sz w:val="21"/>
          <w:szCs w:val="21"/>
          <w:highlight w:val="none"/>
          <w:lang w:val="en-US" w:eastAsia="zh-CN" w:bidi="zh-CN"/>
        </w:rPr>
        <w:t>工人，所有合同期内工人工资标准必须符合劳动法及相关法律法规，且工人最低工资不能低于东莞市最新公布的 “东莞市劳动力市场工资指导价位”对应行业的工资。同时，工人加班的劳动报酬也必须符合劳动法及相关行业的法律法规。</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default"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3、公厕保洁人员暂不需要进行配置，但在合同期内如有新建公厕则按专人保洁进行配置，并按“六工一休”进行配置。</w:t>
      </w:r>
    </w:p>
    <w:p>
      <w:pPr>
        <w:pStyle w:val="2"/>
        <w:rPr>
          <w:rFonts w:hint="default"/>
          <w:color w:val="auto"/>
          <w:highlight w:val="none"/>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firstLine="0" w:firstLineChars="0"/>
        <w:jc w:val="both"/>
        <w:textAlignment w:val="auto"/>
        <w:rPr>
          <w:rFonts w:hint="default" w:ascii="Calibri" w:hAnsi="Calibri" w:eastAsia="宋体" w:cs="Times New Roman"/>
          <w:b/>
          <w:bCs/>
          <w:color w:val="auto"/>
          <w:kern w:val="2"/>
          <w:sz w:val="24"/>
          <w:szCs w:val="32"/>
          <w:highlight w:val="none"/>
          <w:lang w:val="en-US" w:eastAsia="zh-CN"/>
        </w:rPr>
      </w:pPr>
      <w:r>
        <w:rPr>
          <w:rFonts w:hint="eastAsia" w:ascii="Calibri" w:hAnsi="Calibri" w:eastAsia="宋体" w:cs="Times New Roman"/>
          <w:b/>
          <w:bCs/>
          <w:color w:val="auto"/>
          <w:kern w:val="2"/>
          <w:sz w:val="24"/>
          <w:szCs w:val="32"/>
          <w:highlight w:val="none"/>
          <w:lang w:val="en-US" w:eastAsia="zh-CN"/>
        </w:rPr>
        <w:t>考核评分办法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（一）检查制度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1.采购人对发包范围内的区域道路清扫保洁、公厕保洁情况进行考核，包括日常检查、月度明检相结合考核方式。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2.考核按《横沥镇环卫保洁项目绩效考核暂行标准》进行评分，根据考核结果支付</w:t>
      </w:r>
      <w:r>
        <w:rPr>
          <w:rFonts w:hint="eastAsia" w:ascii="宋体" w:hAnsi="宋体" w:cs="宋体"/>
          <w:color w:val="auto"/>
          <w:kern w:val="2"/>
          <w:sz w:val="21"/>
          <w:szCs w:val="21"/>
          <w:highlight w:val="none"/>
          <w:lang w:val="en-US" w:eastAsia="zh-CN" w:bidi="zh-CN"/>
        </w:rPr>
        <w:t>季度</w:t>
      </w:r>
      <w:r>
        <w:rPr>
          <w:rFonts w:hint="eastAsia" w:ascii="宋体" w:hAnsi="宋体" w:eastAsia="宋体" w:cs="宋体"/>
          <w:color w:val="auto"/>
          <w:kern w:val="2"/>
          <w:sz w:val="21"/>
          <w:szCs w:val="21"/>
          <w:highlight w:val="none"/>
          <w:lang w:val="en-US" w:eastAsia="zh-CN" w:bidi="zh-CN"/>
        </w:rPr>
        <w:t>承包费用。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3.检查人员必须严格遵守标准进行实际操作，不能以权谋私，玩忽职守。</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（二）考核评分办法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1.考核得分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月度绩效考核分数满分为100分。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2.考核方式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（1）日常检查（占50%）：由</w:t>
      </w:r>
      <w:r>
        <w:rPr>
          <w:rFonts w:hint="eastAsia" w:ascii="宋体" w:hAnsi="宋体" w:cs="宋体"/>
          <w:color w:val="auto"/>
          <w:kern w:val="2"/>
          <w:sz w:val="21"/>
          <w:szCs w:val="21"/>
          <w:highlight w:val="none"/>
          <w:lang w:val="en-US" w:eastAsia="zh-CN" w:bidi="zh-CN"/>
        </w:rPr>
        <w:t>村委人员</w:t>
      </w:r>
      <w:r>
        <w:rPr>
          <w:rFonts w:hint="eastAsia" w:ascii="宋体" w:hAnsi="宋体" w:eastAsia="宋体" w:cs="宋体"/>
          <w:color w:val="auto"/>
          <w:kern w:val="2"/>
          <w:sz w:val="21"/>
          <w:szCs w:val="21"/>
          <w:highlight w:val="none"/>
          <w:lang w:val="en-US" w:eastAsia="zh-CN" w:bidi="zh-CN"/>
        </w:rPr>
        <w:t>组织成立日常检查工作小组，每天对村开展环卫保洁巡查监督，检查发现的问题以拍照形式进行记录，问题图片按照《横沥镇环卫保洁项目绩效考核暂行标准》（详见表1）进行扣分，具体工作由</w:t>
      </w:r>
      <w:r>
        <w:rPr>
          <w:rFonts w:hint="eastAsia" w:ascii="宋体" w:hAnsi="宋体" w:cs="宋体"/>
          <w:color w:val="auto"/>
          <w:kern w:val="2"/>
          <w:sz w:val="21"/>
          <w:szCs w:val="21"/>
          <w:highlight w:val="none"/>
          <w:lang w:val="en-US" w:eastAsia="zh-CN" w:bidi="zh-CN"/>
        </w:rPr>
        <w:t>村委人员</w:t>
      </w:r>
      <w:r>
        <w:rPr>
          <w:rFonts w:hint="eastAsia" w:ascii="宋体" w:hAnsi="宋体" w:eastAsia="宋体" w:cs="宋体"/>
          <w:color w:val="auto"/>
          <w:kern w:val="2"/>
          <w:sz w:val="21"/>
          <w:szCs w:val="21"/>
          <w:highlight w:val="none"/>
          <w:lang w:val="en-US" w:eastAsia="zh-CN" w:bidi="zh-CN"/>
        </w:rPr>
        <w:t>组织安排。</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（2）月度明检（占50%）：由</w:t>
      </w:r>
      <w:r>
        <w:rPr>
          <w:rFonts w:hint="eastAsia" w:ascii="宋体" w:hAnsi="宋体" w:cs="宋体"/>
          <w:color w:val="auto"/>
          <w:kern w:val="2"/>
          <w:sz w:val="21"/>
          <w:szCs w:val="21"/>
          <w:highlight w:val="none"/>
          <w:lang w:val="en-US" w:eastAsia="zh-CN" w:bidi="zh-CN"/>
        </w:rPr>
        <w:t>村委人员</w:t>
      </w:r>
      <w:r>
        <w:rPr>
          <w:rFonts w:hint="eastAsia" w:ascii="宋体" w:hAnsi="宋体" w:eastAsia="宋体" w:cs="宋体"/>
          <w:color w:val="auto"/>
          <w:kern w:val="2"/>
          <w:sz w:val="21"/>
          <w:szCs w:val="21"/>
          <w:highlight w:val="none"/>
          <w:lang w:val="en-US" w:eastAsia="zh-CN" w:bidi="zh-CN"/>
        </w:rPr>
        <w:t>组织成立</w:t>
      </w:r>
      <w:r>
        <w:rPr>
          <w:rFonts w:hint="eastAsia" w:ascii="宋体" w:hAnsi="宋体" w:cs="宋体"/>
          <w:color w:val="auto"/>
          <w:kern w:val="2"/>
          <w:sz w:val="21"/>
          <w:szCs w:val="21"/>
          <w:highlight w:val="none"/>
          <w:lang w:val="en-US" w:eastAsia="zh-CN" w:bidi="zh-CN"/>
        </w:rPr>
        <w:t>月度考核</w:t>
      </w:r>
      <w:r>
        <w:rPr>
          <w:rFonts w:hint="eastAsia" w:ascii="宋体" w:hAnsi="宋体" w:eastAsia="宋体" w:cs="宋体"/>
          <w:color w:val="auto"/>
          <w:kern w:val="2"/>
          <w:sz w:val="21"/>
          <w:szCs w:val="21"/>
          <w:highlight w:val="none"/>
          <w:lang w:val="en-US" w:eastAsia="zh-CN" w:bidi="zh-CN"/>
        </w:rPr>
        <w:t>小组</w:t>
      </w:r>
      <w:r>
        <w:rPr>
          <w:rFonts w:hint="eastAsia" w:ascii="宋体" w:hAnsi="宋体" w:cs="宋体"/>
          <w:color w:val="auto"/>
          <w:kern w:val="2"/>
          <w:sz w:val="21"/>
          <w:szCs w:val="21"/>
          <w:highlight w:val="none"/>
          <w:lang w:val="en-US" w:eastAsia="zh-CN" w:bidi="zh-CN"/>
        </w:rPr>
        <w:t>，</w:t>
      </w:r>
      <w:r>
        <w:rPr>
          <w:rFonts w:hint="eastAsia" w:ascii="宋体" w:hAnsi="宋体" w:cs="宋体"/>
          <w:color w:val="auto"/>
          <w:szCs w:val="21"/>
          <w:highlight w:val="none"/>
          <w:lang w:bidi="zh-CN"/>
        </w:rPr>
        <w:t>每月最后一周</w:t>
      </w:r>
      <w:r>
        <w:rPr>
          <w:rFonts w:hint="eastAsia" w:ascii="宋体" w:hAnsi="宋体" w:cs="宋体"/>
          <w:color w:val="auto"/>
          <w:szCs w:val="21"/>
          <w:highlight w:val="none"/>
          <w:lang w:val="en-US" w:bidi="zh-CN"/>
        </w:rPr>
        <w:t>进行实地考核，</w:t>
      </w:r>
      <w:r>
        <w:rPr>
          <w:rFonts w:hint="eastAsia" w:ascii="宋体" w:hAnsi="宋体" w:eastAsia="宋体" w:cs="宋体"/>
          <w:color w:val="auto"/>
          <w:kern w:val="2"/>
          <w:sz w:val="21"/>
          <w:szCs w:val="21"/>
          <w:highlight w:val="none"/>
          <w:lang w:val="en-US" w:eastAsia="zh-CN" w:bidi="zh-CN"/>
        </w:rPr>
        <w:t>检查发现的问题以拍照形式进行记录，问题图片按照《横沥镇环卫保洁项目绩效考核暂行标准》（详见表1）进行扣分。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3.考核结果运用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2" w:firstLineChars="200"/>
        <w:jc w:val="both"/>
        <w:textAlignment w:val="auto"/>
        <w:rPr>
          <w:rFonts w:hint="default" w:ascii="宋体" w:hAnsi="宋体" w:eastAsia="宋体" w:cs="宋体"/>
          <w:b/>
          <w:bCs/>
          <w:color w:val="auto"/>
          <w:kern w:val="2"/>
          <w:sz w:val="21"/>
          <w:szCs w:val="21"/>
          <w:highlight w:val="none"/>
          <w:lang w:val="en-US" w:eastAsia="zh-CN" w:bidi="zh-CN"/>
        </w:rPr>
      </w:pPr>
      <w:r>
        <w:rPr>
          <w:rFonts w:hint="eastAsia" w:ascii="宋体" w:hAnsi="宋体" w:cs="宋体"/>
          <w:b/>
          <w:bCs/>
          <w:color w:val="auto"/>
          <w:kern w:val="2"/>
          <w:sz w:val="21"/>
          <w:szCs w:val="21"/>
          <w:highlight w:val="none"/>
          <w:lang w:val="en-US" w:eastAsia="zh-CN" w:bidi="zh-CN"/>
        </w:rPr>
        <w:t>月塘村委会考核</w:t>
      </w:r>
      <w:r>
        <w:rPr>
          <w:rFonts w:hint="eastAsia" w:ascii="宋体" w:hAnsi="宋体" w:eastAsia="宋体" w:cs="宋体"/>
          <w:b/>
          <w:bCs/>
          <w:color w:val="auto"/>
          <w:kern w:val="2"/>
          <w:sz w:val="21"/>
          <w:szCs w:val="21"/>
          <w:highlight w:val="none"/>
          <w:lang w:val="en-US" w:eastAsia="zh-CN" w:bidi="zh-CN"/>
        </w:rPr>
        <w:t>按照《横沥镇环卫保洁项目绩效考核暂行标准》（详见表1）进行</w:t>
      </w:r>
      <w:r>
        <w:rPr>
          <w:rFonts w:hint="eastAsia" w:ascii="宋体" w:hAnsi="宋体" w:cs="宋体"/>
          <w:b/>
          <w:bCs/>
          <w:color w:val="auto"/>
          <w:kern w:val="2"/>
          <w:sz w:val="21"/>
          <w:szCs w:val="21"/>
          <w:highlight w:val="none"/>
          <w:lang w:val="en-US" w:eastAsia="zh-CN" w:bidi="zh-CN"/>
        </w:rPr>
        <w:t>打分。采购人每季度根据考评结果情况支付实际服务费给中标人，采购人向中标人支付方式如下：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2" w:firstLineChars="200"/>
        <w:jc w:val="both"/>
        <w:textAlignment w:val="auto"/>
        <w:rPr>
          <w:rFonts w:hint="eastAsia" w:ascii="宋体" w:hAnsi="宋体" w:eastAsia="宋体" w:cs="宋体"/>
          <w:b/>
          <w:bCs/>
          <w:color w:val="auto"/>
          <w:kern w:val="2"/>
          <w:sz w:val="21"/>
          <w:szCs w:val="21"/>
          <w:highlight w:val="none"/>
          <w:lang w:val="en-US" w:eastAsia="zh-CN" w:bidi="zh-CN"/>
        </w:rPr>
      </w:pPr>
      <w:r>
        <w:rPr>
          <w:rFonts w:hint="eastAsia" w:ascii="宋体" w:hAnsi="宋体" w:cs="宋体"/>
          <w:b/>
          <w:bCs/>
          <w:color w:val="auto"/>
          <w:kern w:val="2"/>
          <w:sz w:val="21"/>
          <w:szCs w:val="21"/>
          <w:highlight w:val="none"/>
          <w:lang w:val="en-US" w:eastAsia="zh-CN" w:bidi="zh-CN"/>
        </w:rPr>
        <w:t>（1）</w:t>
      </w:r>
      <w:r>
        <w:rPr>
          <w:rFonts w:hint="eastAsia" w:ascii="宋体" w:hAnsi="宋体" w:eastAsia="宋体" w:cs="宋体"/>
          <w:b/>
          <w:bCs/>
          <w:color w:val="auto"/>
          <w:kern w:val="2"/>
          <w:sz w:val="21"/>
          <w:szCs w:val="21"/>
          <w:highlight w:val="none"/>
          <w:lang w:val="en-US" w:eastAsia="zh-CN" w:bidi="zh-CN"/>
        </w:rPr>
        <w:t>每月环卫保洁费用中70%为基础保底部分，每</w:t>
      </w:r>
      <w:r>
        <w:rPr>
          <w:rFonts w:hint="eastAsia" w:ascii="宋体" w:hAnsi="宋体" w:cs="宋体"/>
          <w:b/>
          <w:bCs/>
          <w:color w:val="auto"/>
          <w:kern w:val="2"/>
          <w:sz w:val="21"/>
          <w:szCs w:val="21"/>
          <w:highlight w:val="none"/>
          <w:lang w:val="en-US" w:eastAsia="zh-CN" w:bidi="zh-CN"/>
        </w:rPr>
        <w:t>季度向中标人</w:t>
      </w:r>
      <w:r>
        <w:rPr>
          <w:rFonts w:hint="eastAsia" w:ascii="宋体" w:hAnsi="宋体" w:eastAsia="宋体" w:cs="宋体"/>
          <w:b/>
          <w:bCs/>
          <w:color w:val="auto"/>
          <w:kern w:val="2"/>
          <w:sz w:val="21"/>
          <w:szCs w:val="21"/>
          <w:highlight w:val="none"/>
          <w:lang w:val="en-US" w:eastAsia="zh-CN" w:bidi="zh-CN"/>
        </w:rPr>
        <w:t>发放一次；每月环卫保洁费用中30%为考核补贴部分，以考核成绩为依据，每季度</w:t>
      </w:r>
      <w:r>
        <w:rPr>
          <w:rFonts w:hint="eastAsia" w:ascii="宋体" w:hAnsi="宋体" w:cs="宋体"/>
          <w:b/>
          <w:bCs/>
          <w:color w:val="auto"/>
          <w:kern w:val="2"/>
          <w:sz w:val="21"/>
          <w:szCs w:val="21"/>
          <w:highlight w:val="none"/>
          <w:lang w:val="en-US" w:eastAsia="zh-CN" w:bidi="zh-CN"/>
        </w:rPr>
        <w:t>向中标人</w:t>
      </w:r>
      <w:r>
        <w:rPr>
          <w:rFonts w:hint="eastAsia" w:ascii="宋体" w:hAnsi="宋体" w:eastAsia="宋体" w:cs="宋体"/>
          <w:b/>
          <w:bCs/>
          <w:color w:val="auto"/>
          <w:kern w:val="2"/>
          <w:sz w:val="21"/>
          <w:szCs w:val="21"/>
          <w:highlight w:val="none"/>
          <w:lang w:val="en-US" w:eastAsia="zh-CN" w:bidi="zh-CN"/>
        </w:rPr>
        <w:t>发放一次。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left="0" w:leftChars="0" w:firstLine="422" w:firstLineChars="200"/>
        <w:jc w:val="both"/>
        <w:textAlignment w:val="auto"/>
        <w:rPr>
          <w:rFonts w:hint="eastAsia" w:ascii="宋体" w:hAnsi="宋体" w:eastAsia="宋体" w:cs="宋体"/>
          <w:b/>
          <w:bCs/>
          <w:color w:val="auto"/>
          <w:kern w:val="2"/>
          <w:sz w:val="21"/>
          <w:szCs w:val="21"/>
          <w:highlight w:val="none"/>
          <w:lang w:val="en-US" w:eastAsia="zh-CN" w:bidi="zh-CN"/>
        </w:rPr>
      </w:pPr>
      <w:r>
        <w:rPr>
          <w:rFonts w:hint="eastAsia" w:ascii="宋体" w:hAnsi="宋体" w:cs="宋体"/>
          <w:b/>
          <w:bCs/>
          <w:color w:val="auto"/>
          <w:kern w:val="2"/>
          <w:sz w:val="21"/>
          <w:szCs w:val="21"/>
          <w:highlight w:val="none"/>
          <w:lang w:val="en-US" w:eastAsia="zh-CN" w:bidi="zh-CN"/>
        </w:rPr>
        <w:t>（2）村委会考核结果：</w:t>
      </w:r>
      <w:r>
        <w:rPr>
          <w:rFonts w:hint="eastAsia" w:ascii="宋体" w:hAnsi="宋体" w:eastAsia="宋体" w:cs="宋体"/>
          <w:b/>
          <w:bCs/>
          <w:color w:val="auto"/>
          <w:kern w:val="2"/>
          <w:sz w:val="21"/>
          <w:szCs w:val="21"/>
          <w:highlight w:val="none"/>
          <w:lang w:val="en-US" w:eastAsia="zh-CN" w:bidi="zh-CN"/>
        </w:rPr>
        <w:t>90分（含）以上为良好，不扣除当月</w:t>
      </w:r>
      <w:r>
        <w:rPr>
          <w:rFonts w:hint="eastAsia" w:ascii="宋体" w:hAnsi="宋体" w:cs="宋体"/>
          <w:b/>
          <w:bCs/>
          <w:color w:val="auto"/>
          <w:kern w:val="2"/>
          <w:sz w:val="21"/>
          <w:szCs w:val="21"/>
          <w:highlight w:val="none"/>
          <w:lang w:val="en-US" w:eastAsia="zh-CN" w:bidi="zh-CN"/>
        </w:rPr>
        <w:t>服务</w:t>
      </w:r>
      <w:r>
        <w:rPr>
          <w:rFonts w:hint="eastAsia" w:ascii="宋体" w:hAnsi="宋体" w:eastAsia="宋体" w:cs="宋体"/>
          <w:b/>
          <w:bCs/>
          <w:color w:val="auto"/>
          <w:kern w:val="2"/>
          <w:sz w:val="21"/>
          <w:szCs w:val="21"/>
          <w:highlight w:val="none"/>
          <w:lang w:val="en-US" w:eastAsia="zh-CN" w:bidi="zh-CN"/>
        </w:rPr>
        <w:t>费用，90分以下的（不含90分）85分以上（含85分），每扣1分，则当月相应扣减10000元</w:t>
      </w:r>
      <w:r>
        <w:rPr>
          <w:rFonts w:hint="eastAsia" w:ascii="宋体" w:hAnsi="宋体" w:cs="宋体"/>
          <w:b/>
          <w:bCs/>
          <w:color w:val="auto"/>
          <w:kern w:val="2"/>
          <w:sz w:val="21"/>
          <w:szCs w:val="21"/>
          <w:highlight w:val="none"/>
          <w:lang w:val="en-US" w:eastAsia="zh-CN" w:bidi="zh-CN"/>
        </w:rPr>
        <w:t>服务</w:t>
      </w:r>
      <w:r>
        <w:rPr>
          <w:rFonts w:hint="eastAsia" w:ascii="宋体" w:hAnsi="宋体" w:eastAsia="宋体" w:cs="宋体"/>
          <w:b/>
          <w:bCs/>
          <w:color w:val="auto"/>
          <w:kern w:val="2"/>
          <w:sz w:val="21"/>
          <w:szCs w:val="21"/>
          <w:highlight w:val="none"/>
          <w:lang w:val="en-US" w:eastAsia="zh-CN" w:bidi="zh-CN"/>
        </w:rPr>
        <w:t>费用。85分以下（不含85分），每扣1分，则当月相应扣减20000元</w:t>
      </w:r>
      <w:r>
        <w:rPr>
          <w:rFonts w:hint="eastAsia" w:ascii="宋体" w:hAnsi="宋体" w:cs="宋体"/>
          <w:b/>
          <w:bCs/>
          <w:color w:val="auto"/>
          <w:kern w:val="2"/>
          <w:sz w:val="21"/>
          <w:szCs w:val="21"/>
          <w:highlight w:val="none"/>
          <w:lang w:val="en-US" w:eastAsia="zh-CN" w:bidi="zh-CN"/>
        </w:rPr>
        <w:t>服务</w:t>
      </w:r>
      <w:r>
        <w:rPr>
          <w:rFonts w:hint="eastAsia" w:ascii="宋体" w:hAnsi="宋体" w:eastAsia="宋体" w:cs="宋体"/>
          <w:b/>
          <w:bCs/>
          <w:color w:val="auto"/>
          <w:kern w:val="2"/>
          <w:sz w:val="21"/>
          <w:szCs w:val="21"/>
          <w:highlight w:val="none"/>
          <w:lang w:val="en-US" w:eastAsia="zh-CN" w:bidi="zh-CN"/>
        </w:rPr>
        <w:t>费用。以上分值若出现小数点后尾数，则向下取整。如</w:t>
      </w:r>
      <w:r>
        <w:rPr>
          <w:rFonts w:hint="eastAsia" w:ascii="宋体" w:hAnsi="宋体" w:cs="宋体"/>
          <w:b/>
          <w:bCs/>
          <w:color w:val="auto"/>
          <w:kern w:val="2"/>
          <w:sz w:val="21"/>
          <w:szCs w:val="21"/>
          <w:highlight w:val="none"/>
          <w:lang w:val="en-US" w:eastAsia="zh-CN" w:bidi="zh-CN"/>
        </w:rPr>
        <w:t>中标单位</w:t>
      </w:r>
      <w:r>
        <w:rPr>
          <w:rFonts w:hint="eastAsia" w:ascii="宋体" w:hAnsi="宋体" w:eastAsia="宋体" w:cs="宋体"/>
          <w:b/>
          <w:bCs/>
          <w:color w:val="auto"/>
          <w:kern w:val="2"/>
          <w:sz w:val="21"/>
          <w:szCs w:val="21"/>
          <w:highlight w:val="none"/>
          <w:lang w:val="en-US" w:eastAsia="zh-CN" w:bidi="zh-CN"/>
        </w:rPr>
        <w:t>得分为84.5分，根据上述要求，计算扣减补贴费用的分值为84分，则当月扣款为（90-85）*10000+（85-84）*20000=70000元。</w:t>
      </w:r>
    </w:p>
    <w:p>
      <w:pPr>
        <w:keepNext w:val="0"/>
        <w:keepLines w:val="0"/>
        <w:pageBreakBefore w:val="0"/>
        <w:widowControl/>
        <w:suppressLineNumbers w:val="0"/>
        <w:kinsoku/>
        <w:wordWrap/>
        <w:overflowPunct/>
        <w:topLinePunct w:val="0"/>
        <w:autoSpaceDE/>
        <w:autoSpaceDN/>
        <w:bidi w:val="0"/>
        <w:spacing w:line="600" w:lineRule="exact"/>
        <w:jc w:val="center"/>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表1 横沥镇环卫保洁项目绩效考核暂行标准</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5826"/>
        <w:gridCol w:w="72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63" w:type="pct"/>
            <w:noWrap w:val="0"/>
            <w:vAlign w:val="center"/>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检查项目</w:t>
            </w:r>
          </w:p>
        </w:tc>
        <w:tc>
          <w:tcPr>
            <w:tcW w:w="3418" w:type="pct"/>
            <w:noWrap w:val="0"/>
            <w:vAlign w:val="center"/>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检查要求</w:t>
            </w:r>
          </w:p>
        </w:tc>
        <w:tc>
          <w:tcPr>
            <w:tcW w:w="427" w:type="pct"/>
            <w:noWrap w:val="0"/>
            <w:vAlign w:val="center"/>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分值</w:t>
            </w:r>
          </w:p>
        </w:tc>
        <w:tc>
          <w:tcPr>
            <w:tcW w:w="390" w:type="pct"/>
            <w:noWrap w:val="0"/>
            <w:vAlign w:val="center"/>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restart"/>
            <w:noWrap w:val="0"/>
            <w:vAlign w:val="center"/>
          </w:tcPr>
          <w:p>
            <w:pPr>
              <w:widowControl/>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（一）</w:t>
            </w:r>
          </w:p>
          <w:p>
            <w:pPr>
              <w:jc w:val="center"/>
              <w:rPr>
                <w:rFonts w:hint="eastAsia" w:ascii="宋体" w:hAnsi="宋体" w:eastAsia="宋体" w:cs="宋体"/>
                <w:color w:val="auto"/>
                <w:highlight w:val="none"/>
              </w:rPr>
            </w:pPr>
            <w:r>
              <w:rPr>
                <w:rFonts w:hint="eastAsia" w:ascii="宋体" w:hAnsi="宋体" w:eastAsia="宋体" w:cs="宋体"/>
                <w:color w:val="auto"/>
                <w:kern w:val="0"/>
                <w:szCs w:val="21"/>
                <w:highlight w:val="none"/>
                <w:lang w:bidi="ar"/>
              </w:rPr>
              <w:t>市政公厕保洁</w:t>
            </w: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1、公共厕所的标牌（导向指示牌、标识牌、责任牌、保洁制度牌等）应设置合理，存在缺损、歪倒、设置不合理、不清晰、有污迹等现象的，每例（处）扣减</w:t>
            </w:r>
            <w:r>
              <w:rPr>
                <w:rFonts w:hint="eastAsia" w:ascii="宋体" w:hAnsi="宋体" w:eastAsia="宋体" w:cs="宋体"/>
                <w:color w:val="auto"/>
                <w:kern w:val="0"/>
                <w:szCs w:val="21"/>
                <w:highlight w:val="none"/>
                <w:lang w:bidi="ar"/>
              </w:rPr>
              <w:t>0.5分。</w:t>
            </w:r>
          </w:p>
        </w:tc>
        <w:tc>
          <w:tcPr>
            <w:tcW w:w="427" w:type="pct"/>
            <w:vMerge w:val="restart"/>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2、</w:t>
            </w:r>
            <w:r>
              <w:rPr>
                <w:rFonts w:hint="eastAsia" w:ascii="宋体" w:hAnsi="宋体" w:eastAsia="宋体" w:cs="宋体"/>
                <w:color w:val="auto"/>
                <w:kern w:val="0"/>
                <w:szCs w:val="21"/>
                <w:highlight w:val="none"/>
                <w:lang w:bidi="ar"/>
              </w:rPr>
              <w:t>责任牌中落实责任人和保洁人员的；放置巡查表或巡查表按标准及时填写的，及时填写</w:t>
            </w:r>
            <w:r>
              <w:rPr>
                <w:rFonts w:hint="eastAsia" w:ascii="宋体" w:hAnsi="宋体" w:eastAsia="宋体" w:cs="宋体"/>
                <w:color w:val="auto"/>
                <w:szCs w:val="21"/>
                <w:highlight w:val="none"/>
                <w:lang w:bidi="ar"/>
              </w:rPr>
              <w:t>设备、设施等维修记录的</w:t>
            </w:r>
            <w:r>
              <w:rPr>
                <w:rFonts w:hint="eastAsia" w:ascii="宋体" w:hAnsi="宋体" w:eastAsia="宋体" w:cs="宋体"/>
                <w:color w:val="auto"/>
                <w:kern w:val="0"/>
                <w:szCs w:val="21"/>
                <w:highlight w:val="none"/>
                <w:lang w:bidi="ar"/>
              </w:rPr>
              <w:t>，未能达到的每次（处）扣减0.5分。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3、</w:t>
            </w:r>
            <w:r>
              <w:rPr>
                <w:rFonts w:hint="eastAsia" w:ascii="宋体" w:hAnsi="宋体" w:eastAsia="宋体" w:cs="宋体"/>
                <w:color w:val="auto"/>
                <w:kern w:val="0"/>
                <w:szCs w:val="21"/>
                <w:highlight w:val="none"/>
                <w:lang w:bidi="ar"/>
              </w:rPr>
              <w:t>公厕未执行“所长制”的，每例扣减0.5分。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4、保洁和管理人员未穿工作服、衣着不整、服务态度差，未佩证上岗，每例扣减0.5</w:t>
            </w:r>
            <w:r>
              <w:rPr>
                <w:rFonts w:hint="eastAsia" w:ascii="宋体" w:hAnsi="宋体" w:eastAsia="宋体" w:cs="宋体"/>
                <w:color w:val="auto"/>
                <w:kern w:val="0"/>
                <w:szCs w:val="21"/>
                <w:highlight w:val="none"/>
                <w:lang w:bidi="ar"/>
              </w:rPr>
              <w:t>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5、供水、供电、排水、通风等设备不能正常使用；墙壁、地面、隔断板、洗手台、门窗、便器、开关、手柄，门锁、灯具、挂物钩、面镜等设施破损的，每例（处）扣减0.5分。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6、未配置擦手纸、洗手液、垃圾桶、面镜等物品的，每例（处）扣减0.5分。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7、厕所内有臭味的，每例扣减0.</w:t>
            </w:r>
            <w:r>
              <w:rPr>
                <w:rFonts w:hint="eastAsia" w:ascii="宋体" w:hAnsi="宋体" w:eastAsia="宋体" w:cs="宋体"/>
                <w:color w:val="auto"/>
                <w:kern w:val="0"/>
                <w:szCs w:val="21"/>
                <w:highlight w:val="none"/>
                <w:lang w:bidi="ar"/>
              </w:rPr>
              <w:t>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8、地面湿滑有污物，便器冲刷不及时，有粪迹、尿迹、痰迹、垃圾等污物的，每例（处）扣减0.</w:t>
            </w:r>
            <w:r>
              <w:rPr>
                <w:rFonts w:hint="eastAsia" w:ascii="宋体" w:hAnsi="宋体" w:eastAsia="宋体" w:cs="宋体"/>
                <w:color w:val="auto"/>
                <w:kern w:val="0"/>
                <w:szCs w:val="21"/>
                <w:highlight w:val="none"/>
                <w:lang w:bidi="ar"/>
              </w:rPr>
              <w:t>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9、公厕内外墙壁、门窗、隔断板、天花板等有乱涂乱画、污迹、蛛网、积灰，每例（处）扣减0.5分。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10、公厕周围5米范围内（含绿化）有垃圾、粪便、污水的等污物，每例（处）扣减0.</w:t>
            </w:r>
            <w:r>
              <w:rPr>
                <w:rFonts w:hint="eastAsia" w:ascii="宋体" w:hAnsi="宋体" w:eastAsia="宋体" w:cs="宋体"/>
                <w:color w:val="auto"/>
                <w:kern w:val="0"/>
                <w:szCs w:val="21"/>
                <w:highlight w:val="none"/>
                <w:lang w:bidi="ar"/>
              </w:rPr>
              <w:t>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11、不能有其它影响环境卫生、市容市貌的现象存在</w:t>
            </w:r>
            <w:r>
              <w:rPr>
                <w:rFonts w:hint="eastAsia" w:ascii="宋体" w:hAnsi="宋体" w:eastAsia="宋体" w:cs="宋体"/>
                <w:color w:val="auto"/>
                <w:kern w:val="0"/>
                <w:szCs w:val="21"/>
                <w:highlight w:val="none"/>
                <w:lang w:bidi="ar"/>
              </w:rPr>
              <w:t>，未能达到的每次（处）扣减0.5分。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restar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kern w:val="0"/>
                <w:szCs w:val="21"/>
                <w:highlight w:val="none"/>
                <w:lang w:bidi="ar"/>
              </w:rPr>
              <w:t>（二）道路清扫保洁</w:t>
            </w: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1、</w:t>
            </w:r>
            <w:r>
              <w:rPr>
                <w:rFonts w:hint="eastAsia" w:ascii="宋体" w:hAnsi="宋体" w:eastAsia="宋体" w:cs="宋体"/>
                <w:color w:val="auto"/>
                <w:kern w:val="0"/>
                <w:szCs w:val="21"/>
                <w:highlight w:val="none"/>
                <w:lang w:bidi="ar"/>
              </w:rPr>
              <w:t>道路可视范围内散落垃圾、成堆垃圾或建筑垃圾、大件垃圾、树上、电线上或围栏上等的空中垃圾、花架、亭、廊等屋顶，顶棚，遮阳棚上等有散落垃圾、积落的枝叶、绿化带内发现有垃圾等积存，每次（处）扣减0.5分。</w:t>
            </w:r>
          </w:p>
        </w:tc>
        <w:tc>
          <w:tcPr>
            <w:tcW w:w="427" w:type="pct"/>
            <w:vMerge w:val="restar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w:t>
            </w: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kern w:val="0"/>
                <w:szCs w:val="21"/>
                <w:highlight w:val="none"/>
                <w:lang w:bidi="ar"/>
              </w:rPr>
              <w:t>2、地面、侧平石等有明显污渍的，每处扣减0.5分。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3、</w:t>
            </w:r>
            <w:r>
              <w:rPr>
                <w:rFonts w:hint="eastAsia" w:ascii="宋体" w:hAnsi="宋体" w:eastAsia="宋体" w:cs="宋体"/>
                <w:color w:val="auto"/>
                <w:kern w:val="0"/>
                <w:szCs w:val="21"/>
                <w:highlight w:val="none"/>
                <w:lang w:bidi="ar"/>
              </w:rPr>
              <w:t>排水系统（窨井盖周围、雨水口下方等）附近垃圾清扫不及时，每处扣减0.5分。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4、</w:t>
            </w:r>
            <w:r>
              <w:rPr>
                <w:rFonts w:hint="eastAsia" w:ascii="宋体" w:hAnsi="宋体" w:eastAsia="宋体" w:cs="宋体"/>
                <w:color w:val="auto"/>
                <w:kern w:val="0"/>
                <w:szCs w:val="21"/>
                <w:highlight w:val="none"/>
                <w:lang w:bidi="ar"/>
              </w:rPr>
              <w:t>道路可视范围内有泥沙、污泥、污水、积水（雨天除外）或污渍、青苔等的，每次（处）扣减0.5分。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kern w:val="0"/>
                <w:szCs w:val="21"/>
                <w:highlight w:val="none"/>
                <w:lang w:bidi="ar"/>
              </w:rPr>
              <w:t>5、有蜘蛛网的，每次（处）扣减0.5分。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6、有私自焚烧垃圾、偷倒垃圾等的</w:t>
            </w:r>
            <w:r>
              <w:rPr>
                <w:rFonts w:hint="eastAsia" w:ascii="宋体" w:hAnsi="宋体" w:eastAsia="宋体" w:cs="宋体"/>
                <w:color w:val="auto"/>
                <w:kern w:val="0"/>
                <w:szCs w:val="21"/>
                <w:highlight w:val="none"/>
                <w:lang w:bidi="ar"/>
              </w:rPr>
              <w:t>，每次（处）扣减1分。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7、及时清理各种原因造成的道路污染和路障，并视实际需要或应采购人要求进行降尘或冲洗</w:t>
            </w:r>
            <w:r>
              <w:rPr>
                <w:rFonts w:hint="eastAsia" w:ascii="宋体" w:hAnsi="宋体" w:eastAsia="宋体" w:cs="宋体"/>
                <w:color w:val="auto"/>
                <w:kern w:val="0"/>
                <w:szCs w:val="21"/>
                <w:highlight w:val="none"/>
                <w:lang w:bidi="ar"/>
              </w:rPr>
              <w:t>，未能达到的每次（处）扣减0.5分。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center"/>
          </w:tcPr>
          <w:p>
            <w:pPr>
              <w:jc w:val="cente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8、</w:t>
            </w:r>
            <w:r>
              <w:rPr>
                <w:rFonts w:hint="eastAsia" w:ascii="宋体" w:hAnsi="宋体" w:eastAsia="宋体" w:cs="宋体"/>
                <w:color w:val="auto"/>
                <w:kern w:val="0"/>
                <w:szCs w:val="21"/>
                <w:highlight w:val="none"/>
                <w:lang w:bidi="ar"/>
              </w:rPr>
              <w:t>道路保洁机械化</w:t>
            </w:r>
            <w:r>
              <w:rPr>
                <w:rFonts w:hint="eastAsia" w:ascii="宋体" w:hAnsi="宋体" w:eastAsia="宋体" w:cs="宋体"/>
                <w:color w:val="auto"/>
                <w:szCs w:val="21"/>
                <w:highlight w:val="none"/>
                <w:lang w:bidi="ar"/>
              </w:rPr>
              <w:t>作业时不能有洒漏、偷排污水、污染路面等现象</w:t>
            </w:r>
            <w:r>
              <w:rPr>
                <w:rFonts w:hint="eastAsia" w:ascii="宋体" w:hAnsi="宋体" w:eastAsia="宋体" w:cs="宋体"/>
                <w:color w:val="auto"/>
                <w:kern w:val="0"/>
                <w:szCs w:val="21"/>
                <w:highlight w:val="none"/>
                <w:lang w:bidi="ar"/>
              </w:rPr>
              <w:t>，未能达到的每次（处）扣减0.5分。</w:t>
            </w:r>
          </w:p>
        </w:tc>
        <w:tc>
          <w:tcPr>
            <w:tcW w:w="427" w:type="pct"/>
            <w:vMerge w:val="continue"/>
            <w:noWrap w:val="0"/>
            <w:vAlign w:val="center"/>
          </w:tcPr>
          <w:p>
            <w:pPr>
              <w:jc w:val="cente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9、垃圾不得偷倒或者扫入排水口、绿化带和闲置地</w:t>
            </w:r>
            <w:r>
              <w:rPr>
                <w:rFonts w:hint="eastAsia" w:ascii="宋体" w:hAnsi="宋体" w:eastAsia="宋体" w:cs="宋体"/>
                <w:color w:val="auto"/>
                <w:kern w:val="0"/>
                <w:szCs w:val="21"/>
                <w:highlight w:val="none"/>
                <w:lang w:bidi="ar"/>
              </w:rPr>
              <w:t>，未能达到的每次（处）扣减0.5分。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10、未将清扫保洁垃圾及时收集到周边垃圾收集点（站）的，</w:t>
            </w:r>
            <w:r>
              <w:rPr>
                <w:rFonts w:hint="eastAsia" w:ascii="宋体" w:hAnsi="宋体" w:eastAsia="宋体" w:cs="宋体"/>
                <w:color w:val="auto"/>
                <w:kern w:val="0"/>
                <w:szCs w:val="21"/>
                <w:highlight w:val="none"/>
                <w:lang w:bidi="ar"/>
              </w:rPr>
              <w:t>每次（处）扣减0.5分。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11、未达以下保洁时间要求的，每次扣0.5分：</w:t>
            </w:r>
          </w:p>
          <w:p>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一级道路每日不低于18h（普扫2次+其余时间巡回保洁），洒水≥4次/日（景观道路、重要道路辅道≥2次/日），机动车道、路沿石、人行道冲洗≥1次/日；</w:t>
            </w:r>
          </w:p>
          <w:p>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二级道路每日不低于16h（普扫2次+其余时间巡回保洁），一般城市道路、国省道、重要县道洒水≥3次/日（辅道≥1次/日），一般商业街≥2次/日，村（社区）群众广场、一般城市公园≥2次/周；</w:t>
            </w:r>
          </w:p>
          <w:p>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三级道路（一般县道、乡村公路）每日不低于12h（普扫1次+其余时间巡回保洁），洒水≥2次/日，机动车道、路沿石、人行道冲洗≥1次/3天；</w:t>
            </w:r>
          </w:p>
          <w:p>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三级道路（村（社区）中心区域及居住区巷道）每日不低于16h（普扫2次+其余时间巡回保洁），洒水≥2次/日，机动车道、路沿石、人行道冲洗≥3次/1周；</w:t>
            </w:r>
          </w:p>
          <w:p>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四级道路每日不低于8h（普扫1次+其余时间巡回保洁）。</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12</w:t>
            </w:r>
            <w:r>
              <w:rPr>
                <w:rFonts w:hint="eastAsia" w:ascii="宋体" w:hAnsi="宋体" w:eastAsia="宋体" w:cs="宋体"/>
                <w:color w:val="auto"/>
                <w:szCs w:val="21"/>
                <w:highlight w:val="none"/>
                <w:lang w:bidi="ar"/>
              </w:rPr>
              <w:t>、合同服务内容中的保洁时间、频次和质量未满足</w:t>
            </w:r>
            <w:r>
              <w:rPr>
                <w:rFonts w:hint="eastAsia" w:ascii="宋体" w:hAnsi="宋体" w:eastAsia="宋体" w:cs="宋体"/>
                <w:color w:val="auto"/>
                <w:highlight w:val="none"/>
              </w:rPr>
              <w:t>《东莞市环境卫生分级分类管理与作业指引》要求的，</w:t>
            </w:r>
            <w:r>
              <w:rPr>
                <w:rFonts w:hint="eastAsia" w:ascii="宋体" w:hAnsi="宋体" w:eastAsia="宋体" w:cs="宋体"/>
                <w:color w:val="auto"/>
                <w:kern w:val="0"/>
                <w:szCs w:val="21"/>
                <w:highlight w:val="none"/>
                <w:lang w:bidi="ar"/>
              </w:rPr>
              <w:t>每次（处）扣减0.5分。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w:t>
            </w:r>
            <w:r>
              <w:rPr>
                <w:rFonts w:hint="eastAsia" w:ascii="宋体" w:hAnsi="宋体" w:eastAsia="宋体" w:cs="宋体"/>
                <w:color w:val="auto"/>
                <w:szCs w:val="21"/>
                <w:highlight w:val="none"/>
                <w:lang w:val="en-US" w:eastAsia="zh-CN" w:bidi="ar"/>
              </w:rPr>
              <w:t>3</w:t>
            </w:r>
            <w:r>
              <w:rPr>
                <w:rFonts w:hint="eastAsia" w:ascii="宋体" w:hAnsi="宋体" w:eastAsia="宋体" w:cs="宋体"/>
                <w:color w:val="auto"/>
                <w:szCs w:val="21"/>
                <w:highlight w:val="none"/>
                <w:lang w:bidi="ar"/>
              </w:rPr>
              <w:t>、不能有其它影响环境卫生、市容市貌的现象</w:t>
            </w:r>
            <w:r>
              <w:rPr>
                <w:rFonts w:hint="eastAsia" w:ascii="宋体" w:hAnsi="宋体" w:eastAsia="宋体" w:cs="宋体"/>
                <w:color w:val="auto"/>
                <w:kern w:val="0"/>
                <w:szCs w:val="21"/>
                <w:highlight w:val="none"/>
                <w:lang w:bidi="ar"/>
              </w:rPr>
              <w:t>，未能达到的每次（处）扣减0.5分。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14、</w:t>
            </w:r>
            <w:r>
              <w:rPr>
                <w:rFonts w:hint="eastAsia" w:ascii="宋体" w:hAnsi="宋体" w:eastAsia="宋体" w:cs="宋体"/>
                <w:color w:val="auto"/>
                <w:sz w:val="20"/>
                <w:szCs w:val="20"/>
                <w:lang w:val="en-US" w:eastAsia="zh-CN" w:bidi="ar"/>
              </w:rPr>
              <w:t>被我镇“环卫随手拍”拍照，且未能在一小时内进行响应整改的，每次扣0.1分。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restar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kern w:val="0"/>
                <w:szCs w:val="21"/>
                <w:highlight w:val="none"/>
                <w:lang w:bidi="ar"/>
              </w:rPr>
              <w:t>(三)果皮箱与垃圾桶保洁与维护</w:t>
            </w: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1、果皮箱与垃圾桶定期全面清洗（清洗频次≥1次/周），垃圾容器外表不洁、倾斜歪倒或周围有散落垃圾、满溢等的，每次（处）扣减</w:t>
            </w:r>
            <w:r>
              <w:rPr>
                <w:rFonts w:hint="eastAsia" w:ascii="宋体" w:hAnsi="宋体" w:eastAsia="宋体" w:cs="宋体"/>
                <w:color w:val="auto"/>
                <w:kern w:val="0"/>
                <w:szCs w:val="21"/>
                <w:highlight w:val="none"/>
                <w:lang w:bidi="ar"/>
              </w:rPr>
              <w:t>0.5分。</w:t>
            </w:r>
          </w:p>
        </w:tc>
        <w:tc>
          <w:tcPr>
            <w:tcW w:w="427" w:type="pct"/>
            <w:vMerge w:val="restar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2、果皮箱</w:t>
            </w:r>
            <w:r>
              <w:rPr>
                <w:rFonts w:hint="eastAsia" w:ascii="宋体" w:hAnsi="宋体" w:eastAsia="宋体" w:cs="宋体"/>
                <w:color w:val="auto"/>
                <w:kern w:val="0"/>
                <w:szCs w:val="21"/>
                <w:highlight w:val="none"/>
                <w:lang w:bidi="ar"/>
              </w:rPr>
              <w:t>与垃圾桶</w:t>
            </w:r>
            <w:r>
              <w:rPr>
                <w:rFonts w:hint="eastAsia" w:ascii="宋体" w:hAnsi="宋体" w:eastAsia="宋体" w:cs="宋体"/>
                <w:color w:val="auto"/>
                <w:szCs w:val="21"/>
                <w:highlight w:val="none"/>
                <w:lang w:bidi="ar"/>
              </w:rPr>
              <w:t>应</w:t>
            </w:r>
            <w:r>
              <w:rPr>
                <w:rFonts w:hint="eastAsia" w:ascii="宋体" w:hAnsi="宋体" w:eastAsia="宋体" w:cs="宋体"/>
                <w:color w:val="auto"/>
                <w:kern w:val="0"/>
                <w:szCs w:val="21"/>
                <w:highlight w:val="none"/>
                <w:lang w:bidi="ar"/>
              </w:rPr>
              <w:t>按生活垃圾分类要求设置、摆放整齐，</w:t>
            </w:r>
            <w:r>
              <w:rPr>
                <w:rFonts w:hint="eastAsia" w:ascii="宋体" w:hAnsi="宋体" w:eastAsia="宋体" w:cs="宋体"/>
                <w:color w:val="auto"/>
                <w:szCs w:val="21"/>
                <w:highlight w:val="none"/>
                <w:lang w:bidi="ar"/>
              </w:rPr>
              <w:t>随时保持正常完好状态，</w:t>
            </w:r>
            <w:r>
              <w:rPr>
                <w:rFonts w:hint="eastAsia" w:ascii="宋体" w:hAnsi="宋体" w:eastAsia="宋体" w:cs="宋体"/>
                <w:color w:val="auto"/>
                <w:kern w:val="0"/>
                <w:szCs w:val="21"/>
                <w:highlight w:val="none"/>
                <w:lang w:bidi="ar"/>
              </w:rPr>
              <w:t>有破损、油漆剥落等影响市容未及时上报的，每次（处）扣减0.5分。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szCs w:val="21"/>
                <w:highlight w:val="none"/>
                <w:lang w:bidi="ar"/>
              </w:rPr>
            </w:pPr>
            <w:r>
              <w:rPr>
                <w:rFonts w:hint="eastAsia" w:ascii="宋体" w:hAnsi="宋体" w:eastAsia="宋体" w:cs="宋体"/>
                <w:color w:val="auto"/>
                <w:highlight w:val="none"/>
              </w:rPr>
              <w:t>3、</w:t>
            </w:r>
            <w:r>
              <w:rPr>
                <w:rFonts w:hint="eastAsia" w:ascii="宋体" w:hAnsi="宋体" w:eastAsia="宋体" w:cs="宋体"/>
                <w:color w:val="auto"/>
                <w:szCs w:val="21"/>
                <w:highlight w:val="none"/>
                <w:lang w:bidi="ar"/>
              </w:rPr>
              <w:t>周围地面无污物、无抛散、存留垃圾。未达到的</w:t>
            </w:r>
            <w:r>
              <w:rPr>
                <w:rFonts w:hint="eastAsia" w:ascii="宋体" w:hAnsi="宋体" w:eastAsia="宋体" w:cs="宋体"/>
                <w:color w:val="auto"/>
                <w:kern w:val="0"/>
                <w:szCs w:val="21"/>
                <w:highlight w:val="none"/>
                <w:lang w:bidi="ar"/>
              </w:rPr>
              <w:t>每次（处）扣减0.5分。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restart"/>
            <w:noWrap w:val="0"/>
            <w:vAlign w:val="center"/>
          </w:tcPr>
          <w:p>
            <w:pPr>
              <w:widowControl/>
              <w:spacing w:line="3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（四）</w:t>
            </w:r>
          </w:p>
          <w:p>
            <w:pPr>
              <w:jc w:val="center"/>
              <w:rPr>
                <w:rFonts w:hint="eastAsia" w:ascii="宋体" w:hAnsi="宋体" w:eastAsia="宋体" w:cs="宋体"/>
                <w:color w:val="auto"/>
                <w:highlight w:val="none"/>
              </w:rPr>
            </w:pPr>
            <w:r>
              <w:rPr>
                <w:rFonts w:hint="eastAsia" w:ascii="宋体" w:hAnsi="宋体" w:eastAsia="宋体" w:cs="宋体"/>
                <w:color w:val="auto"/>
                <w:kern w:val="0"/>
                <w:szCs w:val="21"/>
                <w:highlight w:val="none"/>
                <w:lang w:bidi="ar"/>
              </w:rPr>
              <w:t>垃圾收集</w:t>
            </w: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1、垃圾分类收集后必须运到采购人指定辖区内的垃圾收集站（点）投入相应垃圾容器装好，或由相应收运车辆落实无缝接运，不得擅自设点及裸露堆放</w:t>
            </w:r>
            <w:r>
              <w:rPr>
                <w:rFonts w:hint="eastAsia" w:ascii="宋体" w:hAnsi="宋体" w:eastAsia="宋体" w:cs="宋体"/>
                <w:color w:val="auto"/>
                <w:kern w:val="0"/>
                <w:szCs w:val="21"/>
                <w:highlight w:val="none"/>
                <w:lang w:bidi="ar"/>
              </w:rPr>
              <w:t>，未能达到的每次（处）扣减0.5分。</w:t>
            </w:r>
          </w:p>
        </w:tc>
        <w:tc>
          <w:tcPr>
            <w:tcW w:w="427" w:type="pct"/>
            <w:vMerge w:val="restar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2、生活垃圾必须日产日清，对采购人辖区范围内的大件垃圾、绿化垃圾（市政管养部分除外）、零星装修和建筑垃圾等要</w:t>
            </w:r>
            <w:r>
              <w:rPr>
                <w:rFonts w:hint="eastAsia" w:ascii="宋体" w:hAnsi="宋体" w:eastAsia="宋体" w:cs="宋体"/>
                <w:color w:val="auto"/>
                <w:szCs w:val="21"/>
                <w:highlight w:val="none"/>
                <w:lang w:val="en-US" w:eastAsia="zh-CN" w:bidi="ar"/>
              </w:rPr>
              <w:t>及时清理，并运输到采购方指定的存放点。</w:t>
            </w:r>
            <w:r>
              <w:rPr>
                <w:rFonts w:hint="eastAsia" w:ascii="宋体" w:hAnsi="宋体" w:eastAsia="宋体" w:cs="宋体"/>
                <w:color w:val="auto"/>
                <w:szCs w:val="21"/>
                <w:highlight w:val="none"/>
                <w:lang w:bidi="ar"/>
              </w:rPr>
              <w:t>不得私自焚烧和偷倒垃圾，</w:t>
            </w:r>
            <w:r>
              <w:rPr>
                <w:rFonts w:hint="eastAsia" w:ascii="宋体" w:hAnsi="宋体" w:eastAsia="宋体" w:cs="宋体"/>
                <w:color w:val="auto"/>
                <w:kern w:val="0"/>
                <w:szCs w:val="21"/>
                <w:highlight w:val="none"/>
                <w:lang w:bidi="ar"/>
              </w:rPr>
              <w:t>未能达到的每次（处）扣减0.5分。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3、装载垃圾时打开排污水阀，离站前需检查污水阀是否关闭复位，并保证垃圾箱体密封，除密闭运输车辆外的收集车辆须按要求加网防止垃圾洒漏污染道路，对漏洒垃圾、污染道路现象必须清理干净</w:t>
            </w:r>
            <w:r>
              <w:rPr>
                <w:rFonts w:hint="eastAsia" w:ascii="宋体" w:hAnsi="宋体" w:eastAsia="宋体" w:cs="宋体"/>
                <w:color w:val="auto"/>
                <w:kern w:val="0"/>
                <w:szCs w:val="21"/>
                <w:highlight w:val="none"/>
                <w:lang w:bidi="ar"/>
              </w:rPr>
              <w:t>，未能达到的每次（处）扣减0.5分。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bidi="ar"/>
              </w:rPr>
              <w:t>4</w:t>
            </w:r>
            <w:r>
              <w:rPr>
                <w:rFonts w:hint="eastAsia" w:ascii="宋体" w:hAnsi="宋体" w:eastAsia="宋体" w:cs="宋体"/>
                <w:color w:val="auto"/>
                <w:szCs w:val="21"/>
                <w:highlight w:val="none"/>
                <w:lang w:bidi="ar"/>
              </w:rPr>
              <w:t>、保洁产生的垃圾要及时由收集车无缝接运，确保保洁的质量与效率，不得擅自设点，不得裸露堆放</w:t>
            </w:r>
            <w:r>
              <w:rPr>
                <w:rFonts w:hint="eastAsia" w:ascii="宋体" w:hAnsi="宋体" w:eastAsia="宋体" w:cs="宋体"/>
                <w:color w:val="auto"/>
                <w:kern w:val="0"/>
                <w:szCs w:val="21"/>
                <w:highlight w:val="none"/>
                <w:lang w:bidi="ar"/>
              </w:rPr>
              <w:t>，未能达到的每次（处）扣减0.5分。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、随车配备清扫工具，垃圾收集后必须把收集点（含垃圾屋、垃圾房）清扫或冲洗干净</w:t>
            </w:r>
            <w:r>
              <w:rPr>
                <w:rFonts w:hint="eastAsia" w:ascii="宋体" w:hAnsi="宋体" w:eastAsia="宋体" w:cs="宋体"/>
                <w:color w:val="auto"/>
                <w:kern w:val="0"/>
                <w:szCs w:val="21"/>
                <w:highlight w:val="none"/>
                <w:lang w:bidi="ar"/>
              </w:rPr>
              <w:t>，未能达到的每次（处）扣减0.5分。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bidi="ar"/>
              </w:rPr>
              <w:t>6</w:t>
            </w:r>
            <w:r>
              <w:rPr>
                <w:rFonts w:hint="eastAsia" w:ascii="宋体" w:hAnsi="宋体" w:eastAsia="宋体" w:cs="宋体"/>
                <w:color w:val="auto"/>
                <w:szCs w:val="21"/>
                <w:highlight w:val="none"/>
                <w:lang w:bidi="ar"/>
              </w:rPr>
              <w:t>、垃圾收集点垃圾收集及时，不得积累堆放。若遇车辆维修等特殊情况未能完成垃圾收集，要上报和完成车辆调配，并在1小时内完成垃圾收集</w:t>
            </w:r>
            <w:r>
              <w:rPr>
                <w:rFonts w:hint="eastAsia" w:ascii="宋体" w:hAnsi="宋体" w:eastAsia="宋体" w:cs="宋体"/>
                <w:color w:val="auto"/>
                <w:kern w:val="0"/>
                <w:szCs w:val="21"/>
                <w:highlight w:val="none"/>
                <w:lang w:bidi="ar"/>
              </w:rPr>
              <w:t>，未能达到的每次（处）扣减0.5分。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bidi="ar"/>
              </w:rPr>
              <w:t>7</w:t>
            </w:r>
            <w:r>
              <w:rPr>
                <w:rFonts w:hint="eastAsia" w:ascii="宋体" w:hAnsi="宋体" w:eastAsia="宋体" w:cs="宋体"/>
                <w:color w:val="auto"/>
                <w:szCs w:val="21"/>
                <w:highlight w:val="none"/>
                <w:lang w:bidi="ar"/>
              </w:rPr>
              <w:t>、非机动垃圾收集车全面实现密闭化，运输过程中无垃圾扬、撒、拖挂和污水滴漏</w:t>
            </w:r>
            <w:r>
              <w:rPr>
                <w:rFonts w:hint="eastAsia" w:ascii="宋体" w:hAnsi="宋体" w:eastAsia="宋体" w:cs="宋体"/>
                <w:color w:val="auto"/>
                <w:kern w:val="0"/>
                <w:szCs w:val="21"/>
                <w:highlight w:val="none"/>
                <w:lang w:bidi="ar"/>
              </w:rPr>
              <w:t>，未能达到的每次（处）扣减0.5分。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bidi="ar"/>
              </w:rPr>
              <w:t>8</w:t>
            </w:r>
            <w:r>
              <w:rPr>
                <w:rFonts w:hint="eastAsia" w:ascii="宋体" w:hAnsi="宋体" w:eastAsia="宋体" w:cs="宋体"/>
                <w:color w:val="auto"/>
                <w:szCs w:val="21"/>
                <w:highlight w:val="none"/>
                <w:lang w:bidi="ar"/>
              </w:rPr>
              <w:t>、不能有其它影响环境卫生、市容市貌的现象存在</w:t>
            </w:r>
            <w:r>
              <w:rPr>
                <w:rFonts w:hint="eastAsia" w:ascii="宋体" w:hAnsi="宋体" w:eastAsia="宋体" w:cs="宋体"/>
                <w:color w:val="auto"/>
                <w:kern w:val="0"/>
                <w:szCs w:val="21"/>
                <w:highlight w:val="none"/>
                <w:lang w:bidi="ar"/>
              </w:rPr>
              <w:t>，未能达到的每次（处）扣减0.5分。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763" w:type="pct"/>
            <w:vMerge w:val="restart"/>
            <w:noWrap w:val="0"/>
            <w:vAlign w:val="center"/>
          </w:tcPr>
          <w:p>
            <w:pPr>
              <w:widowControl/>
              <w:spacing w:line="380" w:lineRule="exact"/>
              <w:jc w:val="center"/>
              <w:rPr>
                <w:rFonts w:hint="eastAsia" w:ascii="宋体" w:hAnsi="宋体" w:eastAsia="宋体" w:cs="宋体"/>
                <w:color w:val="auto"/>
                <w:kern w:val="0"/>
                <w:szCs w:val="21"/>
                <w:highlight w:val="none"/>
                <w:lang w:bidi="ar"/>
              </w:rPr>
            </w:pPr>
          </w:p>
          <w:p>
            <w:pPr>
              <w:widowControl/>
              <w:spacing w:line="380" w:lineRule="exact"/>
              <w:ind w:firstLine="210" w:firstLineChars="1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（五）</w:t>
            </w:r>
          </w:p>
          <w:p>
            <w:pPr>
              <w:jc w:val="center"/>
              <w:rPr>
                <w:rFonts w:hint="eastAsia" w:ascii="宋体" w:hAnsi="宋体" w:eastAsia="宋体" w:cs="宋体"/>
                <w:color w:val="auto"/>
                <w:highlight w:val="none"/>
              </w:rPr>
            </w:pPr>
            <w:r>
              <w:rPr>
                <w:rFonts w:hint="eastAsia" w:ascii="宋体" w:hAnsi="宋体" w:eastAsia="宋体" w:cs="宋体"/>
                <w:color w:val="auto"/>
                <w:kern w:val="0"/>
                <w:szCs w:val="21"/>
                <w:highlight w:val="none"/>
                <w:lang w:bidi="ar"/>
              </w:rPr>
              <w:t>工具房（点）、取水点、环卫停车场、城市驿站管理</w:t>
            </w:r>
          </w:p>
        </w:tc>
        <w:tc>
          <w:tcPr>
            <w:tcW w:w="3418" w:type="pct"/>
            <w:noWrap w:val="0"/>
            <w:vAlign w:val="center"/>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1、工具房整体环境卫生整洁、干净，无积水，并加上门锁</w:t>
            </w:r>
            <w:r>
              <w:rPr>
                <w:rFonts w:hint="eastAsia" w:ascii="宋体" w:hAnsi="宋体" w:eastAsia="宋体" w:cs="宋体"/>
                <w:color w:val="auto"/>
                <w:kern w:val="0"/>
                <w:szCs w:val="21"/>
                <w:highlight w:val="none"/>
                <w:lang w:bidi="ar"/>
              </w:rPr>
              <w:t>，</w:t>
            </w:r>
            <w:r>
              <w:rPr>
                <w:rFonts w:hint="eastAsia" w:ascii="宋体" w:hAnsi="宋体" w:eastAsia="宋体" w:cs="宋体"/>
                <w:color w:val="auto"/>
                <w:szCs w:val="21"/>
                <w:highlight w:val="none"/>
                <w:lang w:bidi="ar"/>
              </w:rPr>
              <w:t>劳动作业工具摆放整齐、有序，不得存放非生产性用品、危险化学品，</w:t>
            </w:r>
            <w:r>
              <w:rPr>
                <w:rFonts w:hint="eastAsia" w:ascii="宋体" w:hAnsi="宋体" w:eastAsia="宋体" w:cs="宋体"/>
                <w:color w:val="auto"/>
                <w:kern w:val="0"/>
                <w:szCs w:val="21"/>
                <w:highlight w:val="none"/>
                <w:lang w:bidi="ar"/>
              </w:rPr>
              <w:t>未能达到的每次（处）扣减0.5分。</w:t>
            </w:r>
          </w:p>
        </w:tc>
        <w:tc>
          <w:tcPr>
            <w:tcW w:w="427" w:type="pct"/>
            <w:vMerge w:val="restar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center"/>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2、取水点损坏要及时维修，定期全面翻新，做好反光标识；取水时车辆要熄火，文明有序进行取水，减少人为噪音；水阀使用后关紧上锁</w:t>
            </w:r>
            <w:r>
              <w:rPr>
                <w:rFonts w:hint="eastAsia" w:ascii="宋体" w:hAnsi="宋体" w:eastAsia="宋体" w:cs="宋体"/>
                <w:color w:val="auto"/>
                <w:kern w:val="0"/>
                <w:szCs w:val="21"/>
                <w:highlight w:val="none"/>
                <w:lang w:bidi="ar"/>
              </w:rPr>
              <w:t>，未能达到的每次（处）扣减0.5分。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center"/>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3、工人的车辆不得乱停乱放</w:t>
            </w:r>
            <w:r>
              <w:rPr>
                <w:rFonts w:hint="eastAsia" w:ascii="宋体" w:hAnsi="宋体" w:eastAsia="宋体" w:cs="宋体"/>
                <w:color w:val="auto"/>
                <w:kern w:val="0"/>
                <w:szCs w:val="21"/>
                <w:highlight w:val="none"/>
                <w:lang w:bidi="ar"/>
              </w:rPr>
              <w:t>，工作结束后有序停放在环卫停车场内，未能达到的每次（处）扣减0.5分。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center"/>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4、要按安全规范使用用电设施</w:t>
            </w:r>
            <w:r>
              <w:rPr>
                <w:rFonts w:hint="eastAsia" w:ascii="宋体" w:hAnsi="宋体" w:eastAsia="宋体" w:cs="宋体"/>
                <w:color w:val="auto"/>
                <w:kern w:val="0"/>
                <w:szCs w:val="21"/>
                <w:highlight w:val="none"/>
                <w:lang w:bidi="ar"/>
              </w:rPr>
              <w:t>，未能达到的每次（处）扣减0.5分。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center"/>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5、工具房要配备性能良好的灭火器</w:t>
            </w:r>
            <w:r>
              <w:rPr>
                <w:rFonts w:hint="eastAsia" w:ascii="宋体" w:hAnsi="宋体" w:eastAsia="宋体" w:cs="宋体"/>
                <w:color w:val="auto"/>
                <w:kern w:val="0"/>
                <w:szCs w:val="21"/>
                <w:highlight w:val="none"/>
                <w:lang w:bidi="ar"/>
              </w:rPr>
              <w:t>，</w:t>
            </w:r>
            <w:r>
              <w:rPr>
                <w:rFonts w:hint="eastAsia" w:ascii="宋体" w:hAnsi="宋体" w:eastAsia="宋体" w:cs="宋体"/>
                <w:color w:val="auto"/>
                <w:szCs w:val="21"/>
                <w:highlight w:val="none"/>
                <w:lang w:bidi="ar"/>
              </w:rPr>
              <w:t>要定期进行检查并做好记录，</w:t>
            </w:r>
            <w:r>
              <w:rPr>
                <w:rFonts w:hint="eastAsia" w:ascii="宋体" w:hAnsi="宋体" w:eastAsia="宋体" w:cs="宋体"/>
                <w:color w:val="auto"/>
                <w:kern w:val="0"/>
                <w:szCs w:val="21"/>
                <w:highlight w:val="none"/>
                <w:lang w:bidi="ar"/>
              </w:rPr>
              <w:t>未能达到的每次（处）扣减0.5分。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8、不能有其它影响环境卫生、市容市貌的现象存在</w:t>
            </w:r>
            <w:r>
              <w:rPr>
                <w:rFonts w:hint="eastAsia" w:ascii="宋体" w:hAnsi="宋体" w:eastAsia="宋体" w:cs="宋体"/>
                <w:color w:val="auto"/>
                <w:kern w:val="0"/>
                <w:szCs w:val="21"/>
                <w:highlight w:val="none"/>
                <w:lang w:bidi="ar"/>
              </w:rPr>
              <w:t>，未能达到的每次（处）扣减0.5分。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restart"/>
            <w:noWrap w:val="0"/>
            <w:vAlign w:val="center"/>
          </w:tcPr>
          <w:p>
            <w:pPr>
              <w:widowControl/>
              <w:spacing w:line="3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（六）</w:t>
            </w:r>
          </w:p>
          <w:p>
            <w:pPr>
              <w:jc w:val="center"/>
              <w:rPr>
                <w:rFonts w:hint="eastAsia" w:ascii="宋体" w:hAnsi="宋体" w:eastAsia="宋体" w:cs="宋体"/>
                <w:color w:val="auto"/>
                <w:highlight w:val="none"/>
              </w:rPr>
            </w:pPr>
            <w:r>
              <w:rPr>
                <w:rFonts w:hint="eastAsia" w:ascii="宋体" w:hAnsi="宋体" w:eastAsia="宋体" w:cs="宋体"/>
                <w:color w:val="auto"/>
                <w:kern w:val="0"/>
                <w:szCs w:val="21"/>
                <w:highlight w:val="none"/>
                <w:lang w:bidi="ar"/>
              </w:rPr>
              <w:t>乱张贴、乱涂画清理</w:t>
            </w: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1、及时清理服务范围内的乱张贴和乱涂画等“牛皮癣”，包括但不限于沿街建筑物墙体和设施（含企事业单位、商铺门面卷闸），以及上述范围内路名牌、指路牌、交通护栏、交通站牌、路灯杆、交通指示牌等公用设施（含路面）</w:t>
            </w:r>
            <w:r>
              <w:rPr>
                <w:rFonts w:hint="eastAsia" w:ascii="宋体" w:hAnsi="宋体" w:eastAsia="宋体" w:cs="宋体"/>
                <w:color w:val="auto"/>
                <w:kern w:val="0"/>
                <w:szCs w:val="21"/>
                <w:highlight w:val="none"/>
                <w:lang w:bidi="ar"/>
              </w:rPr>
              <w:t>，未能达到的每次（处）扣减0.3分。</w:t>
            </w:r>
          </w:p>
        </w:tc>
        <w:tc>
          <w:tcPr>
            <w:tcW w:w="427" w:type="pct"/>
            <w:vMerge w:val="restar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highlight w:val="none"/>
              </w:rPr>
            </w:pPr>
            <w:r>
              <w:rPr>
                <w:rFonts w:hint="eastAsia" w:ascii="宋体" w:hAnsi="宋体" w:eastAsia="宋体" w:cs="宋体"/>
                <w:color w:val="auto"/>
                <w:szCs w:val="21"/>
                <w:highlight w:val="none"/>
                <w:lang w:bidi="ar"/>
              </w:rPr>
              <w:t>2、不能有其它影响环境卫生、市容市貌的“牛皮癣”现象存在</w:t>
            </w:r>
            <w:r>
              <w:rPr>
                <w:rFonts w:hint="eastAsia" w:ascii="宋体" w:hAnsi="宋体" w:eastAsia="宋体" w:cs="宋体"/>
                <w:color w:val="auto"/>
                <w:kern w:val="0"/>
                <w:szCs w:val="21"/>
                <w:highlight w:val="none"/>
                <w:lang w:bidi="ar"/>
              </w:rPr>
              <w:t>，未能达到的每次（处）扣减0.3分。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restart"/>
            <w:noWrap w:val="0"/>
            <w:vAlign w:val="center"/>
          </w:tcPr>
          <w:p>
            <w:pPr>
              <w:widowControl/>
              <w:spacing w:line="3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（七）</w:t>
            </w:r>
          </w:p>
          <w:p>
            <w:pPr>
              <w:jc w:val="center"/>
              <w:rPr>
                <w:rFonts w:hint="eastAsia" w:ascii="宋体" w:hAnsi="宋体" w:eastAsia="宋体" w:cs="宋体"/>
                <w:color w:val="auto"/>
                <w:highlight w:val="none"/>
              </w:rPr>
            </w:pPr>
            <w:r>
              <w:rPr>
                <w:rFonts w:hint="eastAsia" w:ascii="宋体" w:hAnsi="宋体" w:eastAsia="宋体" w:cs="宋体"/>
                <w:color w:val="auto"/>
                <w:kern w:val="0"/>
                <w:szCs w:val="21"/>
                <w:highlight w:val="none"/>
                <w:lang w:bidi="ar"/>
              </w:rPr>
              <w:t>安全生产</w:t>
            </w:r>
          </w:p>
        </w:tc>
        <w:tc>
          <w:tcPr>
            <w:tcW w:w="3418" w:type="pct"/>
            <w:noWrap w:val="0"/>
            <w:vAlign w:val="top"/>
          </w:tcPr>
          <w:p>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1、所有作业人员做好岗前培训，定期进行员工安全生产教育培训，制定各类应急预案，落实责任制，落实有关安全措施，未能达到的每次</w:t>
            </w:r>
            <w:r>
              <w:rPr>
                <w:rFonts w:hint="eastAsia" w:ascii="宋体" w:hAnsi="宋体" w:eastAsia="宋体" w:cs="宋体"/>
                <w:color w:val="auto"/>
                <w:kern w:val="0"/>
                <w:szCs w:val="21"/>
                <w:highlight w:val="none"/>
                <w:lang w:bidi="ar"/>
              </w:rPr>
              <w:t>扣减1分。</w:t>
            </w:r>
          </w:p>
        </w:tc>
        <w:tc>
          <w:tcPr>
            <w:tcW w:w="427" w:type="pct"/>
            <w:vMerge w:val="restar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widowControl/>
              <w:spacing w:line="380" w:lineRule="exact"/>
              <w:jc w:val="center"/>
              <w:rPr>
                <w:rFonts w:hint="eastAsia" w:ascii="宋体" w:hAnsi="宋体" w:eastAsia="宋体" w:cs="宋体"/>
                <w:color w:val="auto"/>
                <w:kern w:val="0"/>
                <w:szCs w:val="21"/>
                <w:highlight w:val="none"/>
                <w:lang w:bidi="ar"/>
              </w:rPr>
            </w:pPr>
          </w:p>
        </w:tc>
        <w:tc>
          <w:tcPr>
            <w:tcW w:w="3418" w:type="pct"/>
            <w:noWrap w:val="0"/>
            <w:vAlign w:val="top"/>
          </w:tcPr>
          <w:p>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2、作业人员必须按采购人要求统一穿着带反光标识和中标人公司标志的全套工作服</w:t>
            </w:r>
            <w:r>
              <w:rPr>
                <w:rFonts w:hint="eastAsia" w:ascii="宋体" w:hAnsi="宋体" w:eastAsia="宋体" w:cs="宋体"/>
                <w:color w:val="auto"/>
                <w:kern w:val="0"/>
                <w:szCs w:val="21"/>
                <w:highlight w:val="none"/>
                <w:lang w:bidi="ar"/>
              </w:rPr>
              <w:t>，着装整齐；</w:t>
            </w:r>
            <w:r>
              <w:rPr>
                <w:rFonts w:hint="eastAsia" w:ascii="宋体" w:hAnsi="宋体" w:eastAsia="宋体" w:cs="宋体"/>
                <w:color w:val="auto"/>
                <w:szCs w:val="21"/>
                <w:highlight w:val="none"/>
                <w:lang w:bidi="ar"/>
              </w:rPr>
              <w:t>作业期间必须落实警示标志及防护措施，按规范作业</w:t>
            </w:r>
            <w:r>
              <w:rPr>
                <w:rFonts w:hint="eastAsia" w:ascii="宋体" w:hAnsi="宋体" w:eastAsia="宋体" w:cs="宋体"/>
                <w:color w:val="auto"/>
                <w:kern w:val="0"/>
                <w:szCs w:val="21"/>
                <w:highlight w:val="none"/>
                <w:lang w:bidi="ar"/>
              </w:rPr>
              <w:t>，</w:t>
            </w:r>
            <w:r>
              <w:rPr>
                <w:rFonts w:hint="eastAsia" w:ascii="宋体" w:hAnsi="宋体" w:eastAsia="宋体" w:cs="宋体"/>
                <w:color w:val="auto"/>
                <w:szCs w:val="21"/>
                <w:highlight w:val="none"/>
                <w:lang w:bidi="ar"/>
              </w:rPr>
              <w:t>不得超线路负载使用电器，禁止吸烟或存在明火，落实防火措施，配足性能良好的消防器材</w:t>
            </w:r>
            <w:r>
              <w:rPr>
                <w:rFonts w:hint="eastAsia" w:ascii="宋体" w:hAnsi="宋体" w:eastAsia="宋体" w:cs="宋体"/>
                <w:color w:val="auto"/>
                <w:kern w:val="0"/>
                <w:szCs w:val="21"/>
                <w:highlight w:val="none"/>
                <w:lang w:bidi="ar"/>
              </w:rPr>
              <w:t>未能达到的每次（处）扣减0.5分。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widowControl/>
              <w:spacing w:line="380" w:lineRule="exact"/>
              <w:jc w:val="center"/>
              <w:rPr>
                <w:rFonts w:hint="eastAsia" w:ascii="宋体" w:hAnsi="宋体" w:eastAsia="宋体" w:cs="宋体"/>
                <w:color w:val="auto"/>
                <w:kern w:val="0"/>
                <w:szCs w:val="21"/>
                <w:highlight w:val="none"/>
                <w:lang w:bidi="ar"/>
              </w:rPr>
            </w:pPr>
          </w:p>
        </w:tc>
        <w:tc>
          <w:tcPr>
            <w:tcW w:w="3418" w:type="pct"/>
            <w:noWrap w:val="0"/>
            <w:vAlign w:val="top"/>
          </w:tcPr>
          <w:p>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做好作业车辆年审、购买保险、行车（船）记录等相关工作，完善车辆档案；必须密切掌握作业车辆的性能状况，及时维修，杜绝事故隐患；作业车辆行驶必须严格遵守交通规则，驾驶人员必须持证上岗。车辆作业过程中，作业人员要按作业规范做好安全措施和引导工作，车辆按作业要求时速行驶，</w:t>
            </w:r>
            <w:r>
              <w:rPr>
                <w:rFonts w:hint="eastAsia" w:ascii="宋体" w:hAnsi="宋体" w:eastAsia="宋体" w:cs="宋体"/>
                <w:color w:val="auto"/>
                <w:kern w:val="0"/>
                <w:szCs w:val="21"/>
                <w:highlight w:val="none"/>
                <w:lang w:bidi="ar"/>
              </w:rPr>
              <w:t>未能达到的每次（处）扣减0.5分。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widowControl/>
              <w:spacing w:line="380" w:lineRule="exact"/>
              <w:jc w:val="center"/>
              <w:rPr>
                <w:rFonts w:hint="eastAsia" w:ascii="宋体" w:hAnsi="宋体" w:eastAsia="宋体" w:cs="宋体"/>
                <w:color w:val="auto"/>
                <w:kern w:val="0"/>
                <w:szCs w:val="21"/>
                <w:highlight w:val="none"/>
                <w:lang w:bidi="ar"/>
              </w:rPr>
            </w:pPr>
          </w:p>
        </w:tc>
        <w:tc>
          <w:tcPr>
            <w:tcW w:w="3418" w:type="pct"/>
            <w:noWrap w:val="0"/>
            <w:vAlign w:val="top"/>
          </w:tcPr>
          <w:p>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4、发生安全生产事故、交通事故、其它意外事故的，要及时如实上报</w:t>
            </w:r>
            <w:r>
              <w:rPr>
                <w:rFonts w:hint="eastAsia" w:ascii="宋体" w:hAnsi="宋体" w:eastAsia="宋体" w:cs="宋体"/>
                <w:color w:val="auto"/>
                <w:kern w:val="0"/>
                <w:szCs w:val="21"/>
                <w:highlight w:val="none"/>
                <w:lang w:bidi="ar"/>
              </w:rPr>
              <w:t>，未能达到的每次（处）扣减1分。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763" w:type="pct"/>
            <w:vMerge w:val="continue"/>
            <w:noWrap w:val="0"/>
            <w:vAlign w:val="top"/>
          </w:tcPr>
          <w:p>
            <w:pPr>
              <w:widowControl/>
              <w:spacing w:line="380" w:lineRule="exact"/>
              <w:jc w:val="center"/>
              <w:rPr>
                <w:rFonts w:hint="eastAsia" w:ascii="宋体" w:hAnsi="宋体" w:eastAsia="宋体" w:cs="宋体"/>
                <w:color w:val="auto"/>
                <w:kern w:val="0"/>
                <w:szCs w:val="21"/>
                <w:highlight w:val="none"/>
                <w:lang w:bidi="ar"/>
              </w:rPr>
            </w:pPr>
          </w:p>
        </w:tc>
        <w:tc>
          <w:tcPr>
            <w:tcW w:w="3418" w:type="pct"/>
            <w:noWrap w:val="0"/>
            <w:vAlign w:val="top"/>
          </w:tcPr>
          <w:p>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5、配置专门安全生产专职人员每天做好安全生产监督巡查工作，作业人员要文明作业，出现不文明行为的每次扣减1分</w:t>
            </w:r>
            <w:r>
              <w:rPr>
                <w:rFonts w:hint="eastAsia" w:ascii="宋体" w:hAnsi="宋体" w:eastAsia="宋体" w:cs="宋体"/>
                <w:color w:val="auto"/>
                <w:kern w:val="0"/>
                <w:szCs w:val="21"/>
                <w:highlight w:val="none"/>
                <w:lang w:bidi="ar"/>
              </w:rPr>
              <w:t>。</w:t>
            </w:r>
            <w:r>
              <w:rPr>
                <w:rFonts w:hint="eastAsia" w:ascii="宋体" w:hAnsi="宋体" w:eastAsia="宋体" w:cs="宋体"/>
                <w:color w:val="auto"/>
                <w:szCs w:val="21"/>
                <w:highlight w:val="none"/>
                <w:lang w:bidi="ar"/>
              </w:rPr>
              <w:t xml:space="preserve">发生生产事故，造成负面影响的，根据情节严重程度，扣减2-10分。 </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63" w:type="pct"/>
            <w:vMerge w:val="restart"/>
            <w:noWrap w:val="0"/>
            <w:vAlign w:val="top"/>
          </w:tcPr>
          <w:p>
            <w:pPr>
              <w:widowControl/>
              <w:spacing w:line="380" w:lineRule="exact"/>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(八)</w:t>
            </w:r>
          </w:p>
          <w:p>
            <w:pPr>
              <w:widowControl/>
              <w:spacing w:line="380" w:lineRule="exact"/>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人员及设备投入要求</w:t>
            </w:r>
          </w:p>
        </w:tc>
        <w:tc>
          <w:tcPr>
            <w:tcW w:w="3418" w:type="pct"/>
            <w:noWrap w:val="0"/>
            <w:vAlign w:val="top"/>
          </w:tcPr>
          <w:p>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1.中标人未按采购人或合同所承诺的要求投入足量服务人员进行清扫的，每次每缺一人扣1分，</w:t>
            </w:r>
            <w:r>
              <w:rPr>
                <w:rFonts w:hint="eastAsia" w:ascii="宋体" w:hAnsi="宋体" w:eastAsia="宋体" w:cs="宋体"/>
                <w:color w:val="auto"/>
                <w:sz w:val="21"/>
                <w:szCs w:val="21"/>
                <w:highlight w:val="none"/>
                <w:lang w:val="en-US" w:eastAsia="zh-CN"/>
              </w:rPr>
              <w:t>人员在职期间，男不得超过60周岁，女不得超过55周岁，每超龄一人扣1分。</w:t>
            </w:r>
            <w:r>
              <w:rPr>
                <w:rFonts w:hint="eastAsia" w:ascii="宋体" w:hAnsi="宋体" w:eastAsia="宋体" w:cs="宋体"/>
                <w:color w:val="auto"/>
                <w:szCs w:val="21"/>
                <w:highlight w:val="none"/>
                <w:lang w:val="en-US" w:eastAsia="zh-CN" w:bidi="ar"/>
              </w:rPr>
              <w:t>同时每次检查每缺一人扣款3000元整。（罚款单独计算，与考核扣分罚款叠加。）</w:t>
            </w:r>
          </w:p>
        </w:tc>
        <w:tc>
          <w:tcPr>
            <w:tcW w:w="427" w:type="pct"/>
            <w:vMerge w:val="restart"/>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390" w:type="pct"/>
            <w:vMerge w:val="restar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63" w:type="pct"/>
            <w:vMerge w:val="continue"/>
            <w:noWrap w:val="0"/>
            <w:vAlign w:val="top"/>
          </w:tcPr>
          <w:p>
            <w:pPr>
              <w:rPr>
                <w:color w:val="auto"/>
                <w:highlight w:val="none"/>
              </w:rPr>
            </w:pPr>
          </w:p>
        </w:tc>
        <w:tc>
          <w:tcPr>
            <w:tcW w:w="3418" w:type="pct"/>
            <w:noWrap w:val="0"/>
            <w:vAlign w:val="top"/>
          </w:tcPr>
          <w:p>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2.中标人未按采购人或合同所承诺的要求投入足量的设备进行环卫清扫的，每次每缺一台设备扣1分，同时每次检查每缺一台设备扣款10000元整。（罚款单独计算，与考核扣分罚款叠加。）</w:t>
            </w:r>
          </w:p>
        </w:tc>
        <w:tc>
          <w:tcPr>
            <w:tcW w:w="427" w:type="pct"/>
            <w:vMerge w:val="continue"/>
            <w:noWrap w:val="0"/>
            <w:vAlign w:val="top"/>
          </w:tcPr>
          <w:p>
            <w:pPr>
              <w:rPr>
                <w:rFonts w:hint="eastAsia" w:ascii="宋体" w:hAnsi="宋体" w:eastAsia="宋体" w:cs="宋体"/>
                <w:color w:val="auto"/>
                <w:szCs w:val="21"/>
                <w:highlight w:val="none"/>
                <w:lang w:bidi="ar"/>
              </w:rPr>
            </w:pPr>
          </w:p>
        </w:tc>
        <w:tc>
          <w:tcPr>
            <w:tcW w:w="390" w:type="pct"/>
            <w:vMerge w:val="continue"/>
            <w:noWrap w:val="0"/>
            <w:vAlign w:val="top"/>
          </w:tcPr>
          <w:p>
            <w:pPr>
              <w:rPr>
                <w:rFonts w:hint="eastAsia" w:ascii="宋体" w:hAnsi="宋体" w:eastAsia="宋体" w:cs="宋体"/>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restart"/>
            <w:noWrap w:val="0"/>
            <w:vAlign w:val="center"/>
          </w:tcPr>
          <w:p>
            <w:pPr>
              <w:widowControl/>
              <w:spacing w:line="3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九</w:t>
            </w:r>
            <w:r>
              <w:rPr>
                <w:rFonts w:hint="eastAsia" w:ascii="宋体" w:hAnsi="宋体" w:eastAsia="宋体" w:cs="宋体"/>
                <w:color w:val="auto"/>
                <w:kern w:val="0"/>
                <w:szCs w:val="21"/>
                <w:highlight w:val="none"/>
                <w:lang w:bidi="ar"/>
              </w:rPr>
              <w:t>)</w:t>
            </w:r>
          </w:p>
          <w:p>
            <w:pPr>
              <w:widowControl/>
              <w:spacing w:line="380" w:lineRule="exact"/>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特别规定</w:t>
            </w:r>
          </w:p>
        </w:tc>
        <w:tc>
          <w:tcPr>
            <w:tcW w:w="3418" w:type="pct"/>
            <w:noWrap w:val="0"/>
            <w:vAlign w:val="top"/>
          </w:tcPr>
          <w:p>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1、积极落实完成重要检查、大型活动、突发公共事件及采购人特派任务等的，保障工作，并有专人跟进完成程度及汇报情况，未能达到的每次（处）扣减2分；如造成负面影响的，每次（处）扣减5分</w:t>
            </w:r>
            <w:r>
              <w:rPr>
                <w:rFonts w:hint="eastAsia" w:ascii="宋体" w:hAnsi="宋体" w:eastAsia="宋体" w:cs="宋体"/>
                <w:color w:val="auto"/>
                <w:kern w:val="0"/>
                <w:szCs w:val="21"/>
                <w:highlight w:val="none"/>
                <w:lang w:bidi="ar"/>
              </w:rPr>
              <w:t>。</w:t>
            </w:r>
          </w:p>
        </w:tc>
        <w:tc>
          <w:tcPr>
            <w:tcW w:w="427" w:type="pct"/>
            <w:vMerge w:val="restar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widowControl/>
              <w:spacing w:line="380" w:lineRule="exact"/>
              <w:jc w:val="center"/>
              <w:rPr>
                <w:rFonts w:hint="eastAsia" w:ascii="宋体" w:hAnsi="宋体" w:eastAsia="宋体" w:cs="宋体"/>
                <w:color w:val="auto"/>
                <w:kern w:val="0"/>
                <w:szCs w:val="21"/>
                <w:highlight w:val="none"/>
                <w:lang w:bidi="ar"/>
              </w:rPr>
            </w:pPr>
          </w:p>
        </w:tc>
        <w:tc>
          <w:tcPr>
            <w:tcW w:w="3418" w:type="pct"/>
            <w:noWrap w:val="0"/>
            <w:vAlign w:val="center"/>
          </w:tcPr>
          <w:p>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2、中标人必须健全作业质量管理队伍的使用、监督机制，要做到分工明确、责任到人，管理制度、管理人员分工及工作方案、每季度（年度）工作书面总结及工作计划等必须报采购人备案，未能达到的扣减3分</w:t>
            </w:r>
            <w:r>
              <w:rPr>
                <w:rFonts w:hint="eastAsia" w:ascii="宋体" w:hAnsi="宋体" w:eastAsia="宋体" w:cs="宋体"/>
                <w:color w:val="auto"/>
                <w:kern w:val="0"/>
                <w:szCs w:val="21"/>
                <w:highlight w:val="none"/>
                <w:lang w:bidi="ar"/>
              </w:rPr>
              <w:t>。</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widowControl/>
              <w:spacing w:line="380" w:lineRule="exact"/>
              <w:jc w:val="center"/>
              <w:rPr>
                <w:rFonts w:hint="eastAsia" w:ascii="宋体" w:hAnsi="宋体" w:eastAsia="宋体" w:cs="宋体"/>
                <w:color w:val="auto"/>
                <w:kern w:val="0"/>
                <w:szCs w:val="21"/>
                <w:highlight w:val="none"/>
                <w:lang w:bidi="ar"/>
              </w:rPr>
            </w:pPr>
          </w:p>
        </w:tc>
        <w:tc>
          <w:tcPr>
            <w:tcW w:w="3418" w:type="pct"/>
            <w:noWrap w:val="0"/>
            <w:vAlign w:val="top"/>
          </w:tcPr>
          <w:p>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3、采购人有权规定本项目及各作业片区、道（线）路、工种等的人员、设备和车辆的使用数量，中标人必须按要求及满足实际工作情况执行，未能达到的每人（台、辆）扣减3分</w:t>
            </w:r>
            <w:r>
              <w:rPr>
                <w:rFonts w:hint="eastAsia" w:ascii="宋体" w:hAnsi="宋体" w:eastAsia="宋体" w:cs="宋体"/>
                <w:color w:val="auto"/>
                <w:kern w:val="0"/>
                <w:szCs w:val="21"/>
                <w:highlight w:val="none"/>
                <w:lang w:bidi="ar"/>
              </w:rPr>
              <w:t>。</w:t>
            </w:r>
            <w:r>
              <w:rPr>
                <w:rFonts w:hint="eastAsia" w:ascii="宋体" w:hAnsi="宋体" w:eastAsia="宋体" w:cs="宋体"/>
                <w:color w:val="auto"/>
                <w:szCs w:val="21"/>
                <w:highlight w:val="none"/>
                <w:lang w:bidi="ar"/>
              </w:rPr>
              <w:t>中标人未经采购人书面同意，不得擅自停工，不得在承包区域内擅自收取物价局规定的由采购人收取的费项或其他与采购人利益有关系的费项，</w:t>
            </w:r>
            <w:r>
              <w:rPr>
                <w:rFonts w:hint="eastAsia" w:ascii="宋体" w:hAnsi="宋体" w:eastAsia="宋体" w:cs="宋体"/>
                <w:color w:val="auto"/>
                <w:kern w:val="0"/>
                <w:szCs w:val="21"/>
                <w:highlight w:val="none"/>
                <w:lang w:bidi="ar"/>
              </w:rPr>
              <w:t>违者视为越权收费行为，一经发现，每次扣减10分。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widowControl/>
              <w:spacing w:line="380" w:lineRule="exact"/>
              <w:jc w:val="center"/>
              <w:rPr>
                <w:rFonts w:hint="eastAsia" w:ascii="宋体" w:hAnsi="宋体" w:eastAsia="宋体" w:cs="宋体"/>
                <w:color w:val="auto"/>
                <w:kern w:val="0"/>
                <w:szCs w:val="21"/>
                <w:highlight w:val="none"/>
                <w:lang w:bidi="ar"/>
              </w:rPr>
            </w:pPr>
          </w:p>
        </w:tc>
        <w:tc>
          <w:tcPr>
            <w:tcW w:w="3418" w:type="pct"/>
            <w:noWrap w:val="0"/>
            <w:vAlign w:val="center"/>
          </w:tcPr>
          <w:p>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4、中标人有责任协助采购人核实工作量，采购人安排的各项工作、各类回复的案件和各类要求上报的资料要按时按质完成，不得弄虚作假，未能达到的每次扣减3分</w:t>
            </w:r>
            <w:r>
              <w:rPr>
                <w:rFonts w:hint="eastAsia" w:ascii="宋体" w:hAnsi="宋体" w:eastAsia="宋体" w:cs="宋体"/>
                <w:color w:val="auto"/>
                <w:kern w:val="0"/>
                <w:szCs w:val="21"/>
                <w:highlight w:val="none"/>
                <w:lang w:bidi="ar"/>
              </w:rPr>
              <w:t>。</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center"/>
          </w:tcPr>
          <w:p>
            <w:pPr>
              <w:widowControl/>
              <w:spacing w:line="380" w:lineRule="exact"/>
              <w:jc w:val="center"/>
              <w:rPr>
                <w:rFonts w:hint="eastAsia" w:ascii="宋体" w:hAnsi="宋体" w:eastAsia="宋体" w:cs="宋体"/>
                <w:color w:val="auto"/>
                <w:highlight w:val="none"/>
              </w:rPr>
            </w:pPr>
          </w:p>
        </w:tc>
        <w:tc>
          <w:tcPr>
            <w:tcW w:w="3418" w:type="pct"/>
            <w:noWrap w:val="0"/>
            <w:vAlign w:val="top"/>
          </w:tcPr>
          <w:p>
            <w:pPr>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发包管理范围的公厕、道路及闲置地保洁等承包范围内在东莞市“最美”“最脏乱差”区域评选中，选上“最脏乱差”区域（村（社区）、道路、农贸市场、公厕、河涌）的，每月每次扣3分；选上“最美”区域（村（社区）、道路、农贸市场、公厕、河涌））的，每月每次加3分。</w:t>
            </w:r>
          </w:p>
        </w:tc>
        <w:tc>
          <w:tcPr>
            <w:tcW w:w="427" w:type="pct"/>
            <w:vMerge w:val="continue"/>
            <w:noWrap w:val="0"/>
            <w:vAlign w:val="center"/>
          </w:tcPr>
          <w:p>
            <w:pPr>
              <w:jc w:val="center"/>
              <w:rPr>
                <w:rFonts w:hint="eastAsia" w:ascii="宋体" w:hAnsi="宋体" w:eastAsia="宋体" w:cs="宋体"/>
                <w:color w:val="auto"/>
                <w:highlight w:val="none"/>
                <w:lang w:val="en-US" w:eastAsia="zh-CN"/>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restart"/>
            <w:noWrap w:val="0"/>
            <w:vAlign w:val="center"/>
          </w:tcPr>
          <w:p>
            <w:pPr>
              <w:widowControl/>
              <w:spacing w:line="3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十</w:t>
            </w:r>
            <w:r>
              <w:rPr>
                <w:rFonts w:hint="eastAsia" w:ascii="宋体" w:hAnsi="宋体" w:eastAsia="宋体" w:cs="宋体"/>
                <w:color w:val="auto"/>
                <w:kern w:val="0"/>
                <w:szCs w:val="21"/>
                <w:highlight w:val="none"/>
                <w:lang w:bidi="ar"/>
              </w:rPr>
              <w:t>)</w:t>
            </w:r>
          </w:p>
          <w:p>
            <w:pPr>
              <w:widowControl/>
              <w:spacing w:line="380" w:lineRule="exact"/>
              <w:jc w:val="cente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群众评价</w:t>
            </w:r>
          </w:p>
        </w:tc>
        <w:tc>
          <w:tcPr>
            <w:tcW w:w="3418" w:type="pct"/>
            <w:noWrap w:val="0"/>
            <w:vAlign w:val="top"/>
          </w:tcPr>
          <w:p>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1、被市或以上媒体批评曝光的，或者被市</w:t>
            </w:r>
            <w:r>
              <w:rPr>
                <w:rFonts w:hint="eastAsia" w:ascii="宋体" w:hAnsi="宋体" w:eastAsia="宋体" w:cs="宋体"/>
                <w:color w:val="auto"/>
                <w:szCs w:val="21"/>
                <w:highlight w:val="none"/>
                <w:lang w:val="en-US" w:eastAsia="zh-CN" w:bidi="ar"/>
              </w:rPr>
              <w:t>城管局或相关部门通报</w:t>
            </w:r>
            <w:r>
              <w:rPr>
                <w:rFonts w:hint="eastAsia" w:ascii="宋体" w:hAnsi="宋体" w:eastAsia="宋体" w:cs="宋体"/>
                <w:color w:val="auto"/>
                <w:szCs w:val="21"/>
                <w:highlight w:val="none"/>
                <w:lang w:bidi="ar"/>
              </w:rPr>
              <w:t>批评的，每次扣5分。</w:t>
            </w:r>
          </w:p>
        </w:tc>
        <w:tc>
          <w:tcPr>
            <w:tcW w:w="427" w:type="pct"/>
            <w:vMerge w:val="restart"/>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noWrap w:val="0"/>
            <w:vAlign w:val="top"/>
          </w:tcPr>
          <w:p>
            <w:pPr>
              <w:widowControl/>
              <w:spacing w:line="380" w:lineRule="exact"/>
              <w:jc w:val="center"/>
              <w:rPr>
                <w:rFonts w:hint="eastAsia" w:ascii="宋体" w:hAnsi="宋体" w:eastAsia="宋体" w:cs="宋体"/>
                <w:color w:val="auto"/>
                <w:kern w:val="0"/>
                <w:szCs w:val="21"/>
                <w:highlight w:val="none"/>
                <w:lang w:bidi="ar"/>
              </w:rPr>
            </w:pPr>
          </w:p>
        </w:tc>
        <w:tc>
          <w:tcPr>
            <w:tcW w:w="3418" w:type="pct"/>
            <w:noWrap w:val="0"/>
            <w:vAlign w:val="top"/>
          </w:tcPr>
          <w:p>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2、被群众投诉或被数字城管系统反映的问题，经采购人核实并通知，</w:t>
            </w: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bidi="ar"/>
              </w:rPr>
              <w:t>小时内不能处理的，每次扣2分</w:t>
            </w:r>
            <w:r>
              <w:rPr>
                <w:rFonts w:hint="eastAsia" w:ascii="宋体" w:hAnsi="宋体" w:eastAsia="宋体" w:cs="宋体"/>
                <w:color w:val="auto"/>
                <w:kern w:val="0"/>
                <w:szCs w:val="21"/>
                <w:highlight w:val="none"/>
                <w:lang w:bidi="ar"/>
              </w:rPr>
              <w:t>。</w:t>
            </w:r>
            <w:r>
              <w:rPr>
                <w:rFonts w:hint="eastAsia" w:ascii="宋体" w:hAnsi="宋体" w:eastAsia="宋体" w:cs="宋体"/>
                <w:color w:val="auto"/>
                <w:szCs w:val="21"/>
                <w:highlight w:val="none"/>
                <w:lang w:bidi="ar"/>
              </w:rPr>
              <w:t>二次投诉属同一事件的每次（处）扣减5分。</w:t>
            </w:r>
          </w:p>
        </w:tc>
        <w:tc>
          <w:tcPr>
            <w:tcW w:w="427" w:type="pct"/>
            <w:vMerge w:val="continue"/>
            <w:noWrap w:val="0"/>
            <w:vAlign w:val="top"/>
          </w:tcPr>
          <w:p>
            <w:pPr>
              <w:rPr>
                <w:rFonts w:hint="eastAsia" w:ascii="宋体" w:hAnsi="宋体" w:eastAsia="宋体" w:cs="宋体"/>
                <w:color w:val="auto"/>
                <w:highlight w:val="none"/>
              </w:rPr>
            </w:pPr>
          </w:p>
        </w:tc>
        <w:tc>
          <w:tcPr>
            <w:tcW w:w="390" w:type="pct"/>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000" w:type="pct"/>
            <w:gridSpan w:val="4"/>
            <w:noWrap w:val="0"/>
            <w:vAlign w:val="top"/>
          </w:tcPr>
          <w:p>
            <w:pPr>
              <w:rPr>
                <w:rFonts w:hint="eastAsia" w:ascii="宋体" w:hAnsi="宋体" w:eastAsia="宋体" w:cs="宋体"/>
                <w:color w:val="auto"/>
                <w:highlight w:val="none"/>
              </w:rPr>
            </w:pPr>
            <w:r>
              <w:rPr>
                <w:rFonts w:hint="eastAsia" w:ascii="宋体" w:hAnsi="宋体" w:eastAsia="宋体" w:cs="宋体"/>
                <w:b/>
                <w:bCs/>
                <w:color w:val="auto"/>
                <w:szCs w:val="21"/>
                <w:highlight w:val="none"/>
                <w:lang w:val="en-US" w:eastAsia="zh-CN" w:bidi="ar"/>
              </w:rPr>
              <w:t>备注：</w:t>
            </w:r>
            <w:r>
              <w:rPr>
                <w:rFonts w:hint="eastAsia" w:ascii="宋体" w:hAnsi="宋体" w:eastAsia="宋体" w:cs="宋体"/>
                <w:b/>
                <w:bCs/>
                <w:color w:val="auto"/>
                <w:szCs w:val="21"/>
                <w:highlight w:val="none"/>
                <w:lang w:bidi="ar"/>
              </w:rPr>
              <w:t>以上各项内容</w:t>
            </w:r>
            <w:r>
              <w:rPr>
                <w:rFonts w:hint="eastAsia" w:ascii="宋体" w:hAnsi="宋体" w:eastAsia="宋体" w:cs="宋体"/>
                <w:b/>
                <w:bCs/>
                <w:color w:val="auto"/>
                <w:szCs w:val="21"/>
                <w:highlight w:val="none"/>
                <w:lang w:val="en-US" w:eastAsia="zh-CN" w:bidi="ar"/>
              </w:rPr>
              <w:t>不设置扣分上限、不设置</w:t>
            </w:r>
            <w:r>
              <w:rPr>
                <w:rFonts w:hint="eastAsia" w:ascii="宋体" w:hAnsi="宋体" w:eastAsia="宋体" w:cs="宋体"/>
                <w:b/>
                <w:bCs/>
                <w:color w:val="auto"/>
                <w:szCs w:val="21"/>
                <w:highlight w:val="none"/>
                <w:lang w:bidi="ar"/>
              </w:rPr>
              <w:t>负分，每项分值扣完为止</w:t>
            </w:r>
            <w:r>
              <w:rPr>
                <w:rFonts w:hint="eastAsia" w:ascii="宋体" w:hAnsi="宋体" w:eastAsia="宋体" w:cs="宋体"/>
                <w:b/>
                <w:bCs/>
                <w:color w:val="auto"/>
                <w:szCs w:val="21"/>
                <w:highlight w:val="none"/>
                <w:lang w:eastAsia="zh-CN" w:bidi="ar"/>
              </w:rPr>
              <w:t>。</w:t>
            </w:r>
          </w:p>
        </w:tc>
      </w:tr>
    </w:tbl>
    <w:p>
      <w:pPr>
        <w:rPr>
          <w:rFonts w:hint="default"/>
          <w:color w:val="auto"/>
          <w:highlight w:val="none"/>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ind w:firstLine="442" w:firstLineChars="200"/>
        <w:textAlignment w:val="auto"/>
        <w:rPr>
          <w:rFonts w:hint="default"/>
          <w:b/>
          <w:bCs/>
          <w:color w:val="auto"/>
          <w:sz w:val="22"/>
          <w:szCs w:val="28"/>
          <w:highlight w:val="none"/>
          <w:lang w:val="en-US" w:eastAsia="zh-CN"/>
        </w:rPr>
      </w:pPr>
      <w:r>
        <w:rPr>
          <w:rFonts w:hint="eastAsia"/>
          <w:b/>
          <w:bCs/>
          <w:color w:val="auto"/>
          <w:sz w:val="22"/>
          <w:szCs w:val="28"/>
          <w:highlight w:val="none"/>
          <w:lang w:val="en-US" w:eastAsia="zh-CN"/>
        </w:rPr>
        <w:t>退出机制</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中标人出现有下列任何一种情况的，采购人有权即时单方解除承包合同，并没收履约保金</w:t>
      </w:r>
      <w:r>
        <w:rPr>
          <w:rFonts w:hint="eastAsia" w:cs="宋体"/>
          <w:color w:val="auto"/>
          <w:sz w:val="21"/>
          <w:szCs w:val="21"/>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（一）中标人书面表示放弃承包经营权，或无法继续履行承包义务的。</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（二）中标人服务有效期内累计三次以上(含三次)有越权收费、弄虚作假等违法经营行为的。</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（三）检查分数在80分以下连续</w:t>
      </w:r>
      <w:r>
        <w:rPr>
          <w:rFonts w:hint="eastAsia"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次</w:t>
      </w:r>
      <w:r>
        <w:rPr>
          <w:rFonts w:hint="eastAsia" w:cs="宋体"/>
          <w:color w:val="auto"/>
          <w:sz w:val="21"/>
          <w:szCs w:val="21"/>
          <w:highlight w:val="none"/>
          <w:lang w:val="en-US" w:eastAsia="zh-CN"/>
        </w:rPr>
        <w:t>（含二次）</w:t>
      </w:r>
      <w:r>
        <w:rPr>
          <w:rFonts w:hint="eastAsia" w:ascii="宋体" w:hAnsi="宋体" w:eastAsia="宋体" w:cs="宋体"/>
          <w:color w:val="auto"/>
          <w:sz w:val="21"/>
          <w:szCs w:val="21"/>
          <w:highlight w:val="none"/>
          <w:lang w:val="en-US" w:eastAsia="zh-CN"/>
        </w:rPr>
        <w:t>以上或一年内累积有</w:t>
      </w:r>
      <w:r>
        <w:rPr>
          <w:rFonts w:hint="eastAsia"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次低于70分以下的，除按规定扣款外，</w:t>
      </w:r>
      <w:r>
        <w:rPr>
          <w:rFonts w:hint="eastAsia" w:cs="宋体"/>
          <w:color w:val="auto"/>
          <w:sz w:val="21"/>
          <w:szCs w:val="21"/>
          <w:highlight w:val="none"/>
          <w:lang w:val="en-US" w:eastAsia="zh-CN"/>
        </w:rPr>
        <w:t>采购人有权</w:t>
      </w:r>
      <w:r>
        <w:rPr>
          <w:rFonts w:hint="eastAsia" w:ascii="宋体" w:hAnsi="宋体" w:eastAsia="宋体" w:cs="宋体"/>
          <w:color w:val="auto"/>
          <w:sz w:val="21"/>
          <w:szCs w:val="21"/>
          <w:highlight w:val="none"/>
          <w:lang w:val="en-US" w:eastAsia="zh-CN"/>
        </w:rPr>
        <w:t>解除协议，没收承包单位履约保证金，无偿退出。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）合同范围内发生</w:t>
      </w:r>
      <w:r>
        <w:rPr>
          <w:rFonts w:hint="eastAsia" w:cs="宋体"/>
          <w:color w:val="auto"/>
          <w:sz w:val="21"/>
          <w:szCs w:val="21"/>
          <w:highlight w:val="none"/>
          <w:lang w:val="en-US" w:eastAsia="zh-CN"/>
        </w:rPr>
        <w:t>1人</w:t>
      </w:r>
      <w:r>
        <w:rPr>
          <w:rFonts w:hint="eastAsia" w:ascii="宋体" w:hAnsi="宋体" w:eastAsia="宋体" w:cs="宋体"/>
          <w:color w:val="auto"/>
          <w:sz w:val="21"/>
          <w:szCs w:val="21"/>
          <w:highlight w:val="none"/>
          <w:lang w:val="en-US" w:eastAsia="zh-CN"/>
        </w:rPr>
        <w:t>及以上</w:t>
      </w:r>
      <w:r>
        <w:rPr>
          <w:rFonts w:hint="eastAsia" w:cs="宋体"/>
          <w:color w:val="auto"/>
          <w:sz w:val="21"/>
          <w:szCs w:val="21"/>
          <w:highlight w:val="none"/>
          <w:lang w:val="en-US" w:eastAsia="zh-CN"/>
        </w:rPr>
        <w:t>人员死亡</w:t>
      </w:r>
      <w:r>
        <w:rPr>
          <w:rFonts w:hint="eastAsia" w:ascii="宋体" w:hAnsi="宋体" w:eastAsia="宋体" w:cs="宋体"/>
          <w:color w:val="auto"/>
          <w:sz w:val="21"/>
          <w:szCs w:val="21"/>
          <w:highlight w:val="none"/>
          <w:lang w:val="en-US" w:eastAsia="zh-CN"/>
        </w:rPr>
        <w:t>安全事故</w:t>
      </w:r>
      <w:r>
        <w:rPr>
          <w:rFonts w:hint="eastAsia"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，中标人负全部或主要责任的。</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五</w:t>
      </w:r>
      <w:r>
        <w:rPr>
          <w:rFonts w:hint="eastAsia" w:ascii="宋体" w:hAnsi="宋体" w:eastAsia="宋体" w:cs="宋体"/>
          <w:color w:val="auto"/>
          <w:sz w:val="21"/>
          <w:szCs w:val="21"/>
          <w:highlight w:val="none"/>
          <w:lang w:val="en-US" w:eastAsia="zh-CN"/>
        </w:rPr>
        <w:t>）中标人因经营不善、财务状况不良、资不抵债导致公司破产，以及停业、歇业、吊销营业执照等情形的。</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CN"/>
        </w:rPr>
        <w:t>）按合同约定采购人正常支付承包费情况下，中标人因欠薪问题被投诉后未妥善解决的。</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七</w:t>
      </w:r>
      <w:r>
        <w:rPr>
          <w:rFonts w:hint="eastAsia" w:ascii="宋体" w:hAnsi="宋体" w:eastAsia="宋体" w:cs="宋体"/>
          <w:color w:val="auto"/>
          <w:sz w:val="21"/>
          <w:szCs w:val="21"/>
          <w:highlight w:val="none"/>
          <w:lang w:val="en-US" w:eastAsia="zh-CN"/>
        </w:rPr>
        <w:t>）《中华人民共和国民法典》、《中华人民共和国政府采购法》、《</w:t>
      </w:r>
      <w:r>
        <w:rPr>
          <w:rFonts w:hint="eastAsia" w:cs="宋体"/>
          <w:color w:val="auto"/>
          <w:sz w:val="21"/>
          <w:szCs w:val="21"/>
          <w:highlight w:val="none"/>
          <w:lang w:val="en-US" w:eastAsia="zh-CN"/>
        </w:rPr>
        <w:t>中华人民共和国政府采购法实施条例</w:t>
      </w:r>
      <w:r>
        <w:rPr>
          <w:rFonts w:hint="eastAsia" w:ascii="宋体" w:hAnsi="宋体" w:eastAsia="宋体" w:cs="宋体"/>
          <w:color w:val="auto"/>
          <w:sz w:val="21"/>
          <w:szCs w:val="21"/>
          <w:highlight w:val="none"/>
          <w:lang w:val="en-US" w:eastAsia="zh-CN"/>
        </w:rPr>
        <w:t>》等法律规定的中标无效或合同无效的情形。</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八</w:t>
      </w:r>
      <w:r>
        <w:rPr>
          <w:rFonts w:hint="eastAsia" w:ascii="宋体" w:hAnsi="宋体" w:eastAsia="宋体" w:cs="宋体"/>
          <w:color w:val="auto"/>
          <w:sz w:val="21"/>
          <w:szCs w:val="21"/>
          <w:highlight w:val="none"/>
          <w:lang w:val="en-US" w:eastAsia="zh-CN"/>
        </w:rPr>
        <w:t>）如中标人有纵容、煽动工人怠工、罢工等过激行为的，或因中标人无视工人权益引致工人有怠工、罢工等过激行为的。</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九</w:t>
      </w:r>
      <w:r>
        <w:rPr>
          <w:rFonts w:hint="eastAsia" w:ascii="宋体" w:hAnsi="宋体" w:eastAsia="宋体" w:cs="宋体"/>
          <w:color w:val="auto"/>
          <w:sz w:val="21"/>
          <w:szCs w:val="21"/>
          <w:highlight w:val="none"/>
          <w:lang w:val="en-US" w:eastAsia="zh-CN"/>
        </w:rPr>
        <w:t>）中标人违反劳动法，损害工人合法权益，出现性质严重或情节恶劣的。</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（十）中标人有转包、分包行为的。</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w:t>
      </w:r>
      <w:r>
        <w:rPr>
          <w:rFonts w:hint="eastAsia"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CN"/>
        </w:rPr>
        <w:t>）中标人无故停工。</w:t>
      </w:r>
    </w:p>
    <w:p>
      <w:pPr>
        <w:pageBreakBefore w:val="0"/>
        <w:kinsoku/>
        <w:topLinePunct w:val="0"/>
        <w:autoSpaceDE/>
        <w:autoSpaceDN/>
        <w:bidi w:val="0"/>
        <w:spacing w:after="0" w:line="360" w:lineRule="auto"/>
        <w:ind w:firstLine="420" w:firstLineChars="200"/>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sz w:val="21"/>
          <w:szCs w:val="21"/>
          <w:highlight w:val="none"/>
          <w:lang w:val="en-US" w:eastAsia="zh-CN"/>
        </w:rPr>
        <w:t>（十</w:t>
      </w:r>
      <w:r>
        <w:rPr>
          <w:rFonts w:hint="eastAsia"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）中标人有其他违法经营行为，可能导致本合同无法继续履行的。</w:t>
      </w:r>
    </w:p>
    <w:p>
      <w:pPr>
        <w:autoSpaceDE w:val="0"/>
        <w:autoSpaceDN w:val="0"/>
        <w:spacing w:line="360" w:lineRule="auto"/>
        <w:ind w:right="565" w:rightChars="269"/>
        <w:rPr>
          <w:rFonts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2"/>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color w:val="auto"/>
          <w:highlight w:val="none"/>
        </w:rPr>
      </w:pPr>
      <w:bookmarkStart w:id="142" w:name="_Toc28584"/>
      <w:r>
        <w:rPr>
          <w:rFonts w:hint="eastAsia"/>
          <w:color w:val="auto"/>
          <w:highlight w:val="none"/>
        </w:rPr>
        <w:br w:type="page"/>
      </w:r>
    </w:p>
    <w:p>
      <w:pPr>
        <w:pStyle w:val="3"/>
        <w:numPr>
          <w:ilvl w:val="0"/>
          <w:numId w:val="1"/>
        </w:numPr>
        <w:rPr>
          <w:color w:val="auto"/>
          <w:highlight w:val="none"/>
        </w:rPr>
      </w:pPr>
      <w:r>
        <w:rPr>
          <w:rFonts w:hint="eastAsia"/>
          <w:color w:val="auto"/>
          <w:highlight w:val="none"/>
        </w:rPr>
        <w:t>详细评审</w:t>
      </w:r>
      <w:bookmarkEnd w:id="142"/>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734"/>
        <w:gridCol w:w="28"/>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1"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val="en-US" w:eastAsia="zh-CN"/>
              </w:rPr>
              <w:t>35</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3"/>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right w:val="single" w:color="auto" w:sz="4" w:space="0"/>
            </w:tcBorders>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业绩</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15</w:t>
            </w:r>
          </w:p>
        </w:tc>
        <w:tc>
          <w:tcPr>
            <w:tcW w:w="546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投标人</w:t>
            </w:r>
            <w:r>
              <w:rPr>
                <w:rFonts w:hint="eastAsia" w:ascii="宋体" w:hAnsi="宋体" w:cs="宋体"/>
                <w:bCs/>
                <w:color w:val="auto"/>
                <w:szCs w:val="21"/>
                <w:highlight w:val="none"/>
              </w:rPr>
              <w:t>具有</w:t>
            </w:r>
            <w:r>
              <w:rPr>
                <w:rFonts w:hint="eastAsia" w:ascii="宋体" w:hAnsi="宋体" w:cs="宋体"/>
                <w:bCs/>
                <w:color w:val="auto"/>
                <w:szCs w:val="21"/>
                <w:highlight w:val="none"/>
                <w:lang w:val="zh-CN"/>
              </w:rPr>
              <w:t>环卫</w:t>
            </w:r>
            <w:r>
              <w:rPr>
                <w:rFonts w:hint="eastAsia" w:ascii="宋体" w:hAnsi="宋体" w:cs="宋体"/>
                <w:bCs/>
                <w:color w:val="auto"/>
                <w:szCs w:val="21"/>
                <w:highlight w:val="none"/>
                <w:lang w:val="en-US" w:eastAsia="zh-CN"/>
              </w:rPr>
              <w:t>或含有保洁服务的</w:t>
            </w:r>
            <w:r>
              <w:rPr>
                <w:rFonts w:hint="eastAsia" w:ascii="宋体" w:hAnsi="宋体" w:cs="宋体"/>
                <w:bCs/>
                <w:color w:val="auto"/>
                <w:szCs w:val="21"/>
                <w:highlight w:val="none"/>
              </w:rPr>
              <w:t>项目</w:t>
            </w:r>
            <w:r>
              <w:rPr>
                <w:rFonts w:hint="eastAsia" w:ascii="宋体" w:hAnsi="宋体" w:cs="宋体"/>
                <w:bCs/>
                <w:color w:val="auto"/>
                <w:szCs w:val="21"/>
                <w:highlight w:val="none"/>
                <w:lang w:val="zh-CN"/>
              </w:rPr>
              <w:t>业绩，每提供</w:t>
            </w:r>
            <w:r>
              <w:rPr>
                <w:rFonts w:hint="eastAsia" w:ascii="宋体" w:hAnsi="宋体" w:cs="宋体"/>
                <w:bCs/>
                <w:color w:val="auto"/>
                <w:szCs w:val="21"/>
                <w:highlight w:val="none"/>
              </w:rPr>
              <w:t>一个</w:t>
            </w:r>
            <w:r>
              <w:rPr>
                <w:rFonts w:hint="eastAsia" w:ascii="宋体" w:hAnsi="宋体" w:cs="宋体"/>
                <w:bCs/>
                <w:color w:val="auto"/>
                <w:szCs w:val="21"/>
                <w:highlight w:val="none"/>
                <w:lang w:eastAsia="zh-CN"/>
              </w:rPr>
              <w:t>有效</w:t>
            </w:r>
            <w:r>
              <w:rPr>
                <w:rFonts w:hint="eastAsia" w:ascii="宋体" w:hAnsi="宋体" w:cs="宋体"/>
                <w:bCs/>
                <w:color w:val="auto"/>
                <w:szCs w:val="21"/>
                <w:highlight w:val="none"/>
              </w:rPr>
              <w:t>合同业绩得</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分</w:t>
            </w:r>
            <w:r>
              <w:rPr>
                <w:rFonts w:hint="eastAsia" w:ascii="宋体" w:hAnsi="宋体" w:cs="宋体"/>
                <w:bCs/>
                <w:color w:val="auto"/>
                <w:szCs w:val="21"/>
                <w:highlight w:val="none"/>
                <w:lang w:val="zh-CN"/>
              </w:rPr>
              <w:t>，本项最高得</w:t>
            </w:r>
            <w:r>
              <w:rPr>
                <w:rFonts w:hint="eastAsia" w:ascii="宋体" w:hAnsi="宋体" w:cs="宋体"/>
                <w:bCs/>
                <w:color w:val="auto"/>
                <w:szCs w:val="21"/>
                <w:highlight w:val="none"/>
              </w:rPr>
              <w:t>15</w:t>
            </w:r>
            <w:r>
              <w:rPr>
                <w:rFonts w:hint="eastAsia" w:ascii="宋体" w:hAnsi="宋体" w:cs="宋体"/>
                <w:bCs/>
                <w:color w:val="auto"/>
                <w:szCs w:val="21"/>
                <w:highlight w:val="none"/>
                <w:lang w:val="zh-CN"/>
              </w:rPr>
              <w:t>分。</w:t>
            </w:r>
          </w:p>
          <w:p>
            <w:pPr>
              <w:ind w:firstLine="420" w:firstLineChars="200"/>
              <w:rPr>
                <w:rFonts w:ascii="宋体" w:cs="宋体"/>
                <w:bCs/>
                <w:color w:val="auto"/>
                <w:szCs w:val="21"/>
                <w:highlight w:val="none"/>
                <w:lang w:val="zh-CN"/>
              </w:rPr>
            </w:pPr>
            <w:r>
              <w:rPr>
                <w:rFonts w:hint="eastAsia" w:ascii="宋体" w:hAnsi="宋体" w:cs="宋体"/>
                <w:bCs/>
                <w:color w:val="auto"/>
                <w:szCs w:val="21"/>
                <w:highlight w:val="none"/>
                <w:lang w:val="zh-CN"/>
              </w:rPr>
              <w:t>注：须提供合同复印件</w:t>
            </w:r>
            <w:r>
              <w:rPr>
                <w:rFonts w:hint="eastAsia" w:ascii="宋体" w:hAnsi="宋体" w:cs="宋体"/>
                <w:bCs/>
                <w:color w:val="auto"/>
                <w:szCs w:val="21"/>
                <w:highlight w:val="none"/>
              </w:rPr>
              <w:t>并</w:t>
            </w:r>
            <w:r>
              <w:rPr>
                <w:rFonts w:hint="eastAsia" w:ascii="宋体" w:hAnsi="宋体" w:cs="宋体"/>
                <w:bCs/>
                <w:color w:val="auto"/>
                <w:szCs w:val="21"/>
                <w:highlight w:val="none"/>
                <w:lang w:val="zh-CN"/>
              </w:rPr>
              <w:t>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3"/>
              <w:spacing w:line="36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9" w:type="dxa"/>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体系认证</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投标人</w:t>
            </w:r>
            <w:r>
              <w:rPr>
                <w:rFonts w:hint="eastAsia" w:ascii="宋体" w:hAnsi="宋体" w:eastAsia="宋体" w:cs="宋体"/>
                <w:bCs/>
                <w:color w:val="auto"/>
                <w:sz w:val="21"/>
                <w:szCs w:val="21"/>
                <w:lang w:val="zh-CN"/>
              </w:rPr>
              <w:t>具有由国家认监委批准设立的认证机构颁发并在有效期内的质量管理体系认证、环境管理体系认证、职业健康安全管理体系认证、社会责任管理体系认证、培训管理体系认证，每具有一个得</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lang w:val="zh-CN"/>
              </w:rPr>
              <w:t>分，本项最高得</w:t>
            </w:r>
            <w:r>
              <w:rPr>
                <w:rFonts w:hint="eastAsia" w:ascii="宋体" w:hAnsi="宋体" w:eastAsia="宋体" w:cs="宋体"/>
                <w:bCs/>
                <w:color w:val="auto"/>
                <w:sz w:val="21"/>
                <w:szCs w:val="21"/>
                <w:lang w:val="en-US" w:eastAsia="zh-CN"/>
              </w:rPr>
              <w:t>10</w:t>
            </w:r>
            <w:r>
              <w:rPr>
                <w:rFonts w:hint="eastAsia" w:ascii="宋体" w:hAnsi="宋体" w:eastAsia="宋体" w:cs="宋体"/>
                <w:bCs/>
                <w:color w:val="auto"/>
                <w:sz w:val="21"/>
                <w:szCs w:val="21"/>
                <w:lang w:val="zh-CN"/>
              </w:rPr>
              <w:t>分。</w:t>
            </w:r>
          </w:p>
          <w:p>
            <w:pPr>
              <w:ind w:firstLine="420" w:firstLineChars="200"/>
              <w:rPr>
                <w:rFonts w:hint="eastAsia" w:ascii="宋体" w:hAnsi="宋体" w:cs="宋体"/>
                <w:bCs/>
                <w:color w:val="auto"/>
                <w:szCs w:val="21"/>
                <w:highlight w:val="none"/>
                <w:lang w:val="zh-CN"/>
              </w:rPr>
            </w:pPr>
            <w:r>
              <w:rPr>
                <w:rFonts w:hint="eastAsia" w:ascii="宋体" w:hAnsi="宋体" w:eastAsia="宋体" w:cs="宋体"/>
                <w:bCs/>
                <w:color w:val="auto"/>
                <w:sz w:val="21"/>
                <w:szCs w:val="21"/>
                <w:lang w:val="zh-CN"/>
              </w:rPr>
              <w:t>注：须提供有效证书复印件并加盖投标人公章，不符合以上要求的不得分。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3"/>
              <w:spacing w:line="360" w:lineRule="auto"/>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9" w:type="dxa"/>
            <w:tcBorders>
              <w:top w:val="single" w:color="auto" w:sz="4" w:space="0"/>
              <w:left w:val="single" w:color="auto" w:sz="4" w:space="0"/>
              <w:right w:val="single" w:color="auto" w:sz="4" w:space="0"/>
            </w:tcBorders>
            <w:vAlign w:val="center"/>
          </w:tcPr>
          <w:p>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企业荣誉</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1、投标人具有市级垃圾清扫</w:t>
            </w:r>
            <w:r>
              <w:rPr>
                <w:rFonts w:hint="eastAsia" w:ascii="宋体" w:hAnsi="宋体" w:cs="宋体"/>
                <w:bCs/>
                <w:color w:val="auto"/>
                <w:sz w:val="21"/>
                <w:szCs w:val="21"/>
                <w:lang w:val="en-US" w:eastAsia="zh-CN"/>
              </w:rPr>
              <w:t>收集运输服务企业</w:t>
            </w:r>
            <w:r>
              <w:rPr>
                <w:rFonts w:hint="eastAsia" w:ascii="宋体" w:hAnsi="宋体" w:eastAsia="宋体" w:cs="宋体"/>
                <w:bCs/>
                <w:color w:val="auto"/>
                <w:sz w:val="21"/>
                <w:szCs w:val="21"/>
                <w:lang w:val="en-US" w:eastAsia="zh-CN"/>
              </w:rPr>
              <w:t>资质证书的，得1分；具有省级或以上垃圾清扫</w:t>
            </w:r>
            <w:r>
              <w:rPr>
                <w:rFonts w:hint="eastAsia" w:ascii="宋体" w:hAnsi="宋体" w:cs="宋体"/>
                <w:bCs/>
                <w:color w:val="auto"/>
                <w:sz w:val="21"/>
                <w:szCs w:val="21"/>
                <w:lang w:val="en-US" w:eastAsia="zh-CN"/>
              </w:rPr>
              <w:t>收集运输服务企业</w:t>
            </w:r>
            <w:r>
              <w:rPr>
                <w:rFonts w:hint="eastAsia" w:ascii="宋体" w:hAnsi="宋体" w:eastAsia="宋体" w:cs="宋体"/>
                <w:bCs/>
                <w:color w:val="auto"/>
                <w:sz w:val="21"/>
                <w:szCs w:val="21"/>
                <w:lang w:val="en-US" w:eastAsia="zh-CN"/>
              </w:rPr>
              <w:t>资质证书的，得2分，本子项最高得2分。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cs="宋体"/>
                <w:bCs/>
                <w:color w:val="auto"/>
                <w:sz w:val="21"/>
                <w:szCs w:val="21"/>
                <w:lang w:val="en-US" w:eastAsia="zh-CN"/>
              </w:rPr>
            </w:pPr>
            <w:r>
              <w:rPr>
                <w:rFonts w:hint="eastAsia" w:ascii="宋体" w:hAnsi="宋体" w:eastAsia="宋体" w:cs="宋体"/>
                <w:bCs/>
                <w:color w:val="auto"/>
                <w:sz w:val="21"/>
                <w:szCs w:val="21"/>
                <w:lang w:val="en-US" w:eastAsia="zh-CN"/>
              </w:rPr>
              <w:t>2、</w:t>
            </w:r>
            <w:r>
              <w:rPr>
                <w:rFonts w:hint="eastAsia" w:ascii="宋体" w:hAnsi="宋体" w:cs="宋体"/>
                <w:bCs/>
                <w:color w:val="auto"/>
                <w:sz w:val="21"/>
                <w:szCs w:val="21"/>
                <w:lang w:val="en-US" w:eastAsia="zh-CN"/>
              </w:rPr>
              <w:t>投标人获得行政部门颁发的荣誉证书或表彰，每个得2分，本子项最高得4分。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注：须提供以上有效证书</w:t>
            </w:r>
            <w:r>
              <w:rPr>
                <w:rFonts w:hint="eastAsia" w:ascii="宋体" w:hAnsi="宋体" w:cs="宋体"/>
                <w:bCs/>
                <w:color w:val="auto"/>
                <w:sz w:val="21"/>
                <w:szCs w:val="21"/>
                <w:lang w:val="en-US" w:eastAsia="zh-CN"/>
              </w:rPr>
              <w:t>或证明材料</w:t>
            </w:r>
            <w:r>
              <w:rPr>
                <w:rFonts w:hint="eastAsia" w:ascii="宋体" w:hAnsi="宋体" w:eastAsia="宋体" w:cs="宋体"/>
                <w:bCs/>
                <w:color w:val="auto"/>
                <w:sz w:val="21"/>
                <w:szCs w:val="21"/>
                <w:lang w:val="en-US" w:eastAsia="zh-CN"/>
              </w:rPr>
              <w:t>复印件加盖投标人公章，未提供不得分。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4</w:t>
            </w: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服务响应时间</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546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根据投标人提供的服务响应时间承诺进行</w:t>
            </w:r>
            <w:r>
              <w:rPr>
                <w:rFonts w:hint="eastAsia" w:ascii="宋体" w:hAnsi="宋体" w:cs="宋体"/>
                <w:bCs/>
                <w:color w:val="auto"/>
                <w:szCs w:val="21"/>
                <w:highlight w:val="none"/>
              </w:rPr>
              <w:t>评审：</w:t>
            </w:r>
          </w:p>
          <w:p>
            <w:pPr>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承诺在接到采购人通知后1小时内到现场</w:t>
            </w:r>
            <w:r>
              <w:rPr>
                <w:rFonts w:hint="eastAsia" w:ascii="宋体" w:hAnsi="宋体" w:cs="宋体"/>
                <w:bCs/>
                <w:color w:val="auto"/>
                <w:szCs w:val="21"/>
                <w:highlight w:val="none"/>
              </w:rPr>
              <w:t>的</w:t>
            </w:r>
            <w:r>
              <w:rPr>
                <w:rFonts w:hint="eastAsia" w:ascii="宋体" w:hAnsi="宋体" w:cs="宋体"/>
                <w:bCs/>
                <w:color w:val="auto"/>
                <w:szCs w:val="21"/>
                <w:highlight w:val="none"/>
                <w:lang w:val="zh-CN"/>
              </w:rPr>
              <w:t>，得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val="zh-CN"/>
              </w:rPr>
              <w:t>分；</w:t>
            </w:r>
          </w:p>
          <w:p>
            <w:pPr>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承诺在接到采购人通知后2小时内到现场</w:t>
            </w:r>
            <w:r>
              <w:rPr>
                <w:rFonts w:hint="eastAsia" w:ascii="宋体" w:hAnsi="宋体" w:cs="宋体"/>
                <w:bCs/>
                <w:color w:val="auto"/>
                <w:szCs w:val="21"/>
                <w:highlight w:val="none"/>
              </w:rPr>
              <w:t>的</w:t>
            </w:r>
            <w:r>
              <w:rPr>
                <w:rFonts w:hint="eastAsia" w:ascii="宋体" w:hAnsi="宋体" w:cs="宋体"/>
                <w:bCs/>
                <w:color w:val="auto"/>
                <w:szCs w:val="21"/>
                <w:highlight w:val="none"/>
                <w:lang w:val="zh-CN"/>
              </w:rPr>
              <w:t>，得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rPr>
              <w:t>分；</w:t>
            </w:r>
          </w:p>
          <w:p>
            <w:pPr>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承诺在接到采购人通知后3小时内到现场</w:t>
            </w:r>
            <w:r>
              <w:rPr>
                <w:rFonts w:hint="eastAsia" w:ascii="宋体" w:hAnsi="宋体" w:cs="宋体"/>
                <w:bCs/>
                <w:color w:val="auto"/>
                <w:szCs w:val="21"/>
                <w:highlight w:val="none"/>
              </w:rPr>
              <w:t>的</w:t>
            </w:r>
            <w:r>
              <w:rPr>
                <w:rFonts w:hint="eastAsia" w:ascii="宋体" w:hAnsi="宋体" w:cs="宋体"/>
                <w:bCs/>
                <w:color w:val="auto"/>
                <w:szCs w:val="21"/>
                <w:highlight w:val="none"/>
                <w:lang w:val="zh-CN"/>
              </w:rPr>
              <w:t>，得</w:t>
            </w:r>
            <w:r>
              <w:rPr>
                <w:rFonts w:hint="eastAsia" w:ascii="宋体" w:hAnsi="宋体" w:cs="宋体"/>
                <w:bCs/>
                <w:color w:val="auto"/>
                <w:szCs w:val="21"/>
                <w:highlight w:val="none"/>
              </w:rPr>
              <w:t>1</w:t>
            </w:r>
            <w:r>
              <w:rPr>
                <w:rFonts w:hint="eastAsia" w:ascii="宋体" w:hAnsi="宋体" w:cs="宋体"/>
                <w:bCs/>
                <w:color w:val="auto"/>
                <w:szCs w:val="21"/>
                <w:highlight w:val="none"/>
                <w:lang w:val="zh-CN"/>
              </w:rPr>
              <w:t>分；</w:t>
            </w:r>
          </w:p>
          <w:p>
            <w:pPr>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rPr>
              <w:t>未承诺或</w:t>
            </w:r>
            <w:r>
              <w:rPr>
                <w:rFonts w:hint="eastAsia" w:ascii="宋体" w:hAnsi="宋体" w:cs="宋体"/>
                <w:bCs/>
                <w:color w:val="auto"/>
                <w:szCs w:val="21"/>
                <w:highlight w:val="none"/>
                <w:lang w:val="zh-CN"/>
              </w:rPr>
              <w:t>承诺在接到采购人通知后超过3小时到现场</w:t>
            </w:r>
            <w:r>
              <w:rPr>
                <w:rFonts w:hint="eastAsia" w:ascii="宋体" w:hAnsi="宋体" w:cs="宋体"/>
                <w:bCs/>
                <w:color w:val="auto"/>
                <w:szCs w:val="21"/>
                <w:highlight w:val="none"/>
              </w:rPr>
              <w:t>的</w:t>
            </w:r>
            <w:r>
              <w:rPr>
                <w:rFonts w:hint="eastAsia" w:ascii="宋体" w:hAnsi="宋体" w:cs="宋体"/>
                <w:bCs/>
                <w:color w:val="auto"/>
                <w:szCs w:val="21"/>
                <w:highlight w:val="none"/>
                <w:lang w:val="zh-CN"/>
              </w:rPr>
              <w:t>，</w:t>
            </w:r>
            <w:r>
              <w:rPr>
                <w:rFonts w:hint="eastAsia" w:ascii="宋体" w:hAnsi="宋体" w:cs="宋体"/>
                <w:bCs/>
                <w:color w:val="auto"/>
                <w:szCs w:val="21"/>
                <w:highlight w:val="none"/>
              </w:rPr>
              <w:t>不得分</w:t>
            </w:r>
            <w:r>
              <w:rPr>
                <w:rFonts w:hint="eastAsia" w:ascii="宋体" w:hAnsi="宋体" w:cs="宋体"/>
                <w:bCs/>
                <w:color w:val="auto"/>
                <w:szCs w:val="21"/>
                <w:highlight w:val="none"/>
                <w:lang w:val="zh-CN"/>
              </w:rPr>
              <w:t>。</w:t>
            </w:r>
          </w:p>
          <w:p>
            <w:pPr>
              <w:ind w:firstLine="420" w:firstLineChars="200"/>
              <w:rPr>
                <w:rFonts w:ascii="宋体" w:cs="宋体"/>
                <w:bCs/>
                <w:color w:val="auto"/>
                <w:szCs w:val="21"/>
                <w:highlight w:val="none"/>
                <w:lang w:val="zh-CN"/>
              </w:rPr>
            </w:pPr>
            <w:r>
              <w:rPr>
                <w:rFonts w:hint="eastAsia" w:ascii="宋体" w:hAnsi="宋体" w:cs="宋体"/>
                <w:bCs/>
                <w:color w:val="auto"/>
                <w:szCs w:val="21"/>
                <w:highlight w:val="none"/>
                <w:lang w:val="zh-CN"/>
              </w:rPr>
              <w:t>注：</w:t>
            </w:r>
            <w:r>
              <w:rPr>
                <w:rFonts w:hint="eastAsia" w:ascii="宋体" w:hAnsi="宋体" w:cs="宋体"/>
                <w:bCs/>
                <w:color w:val="auto"/>
                <w:szCs w:val="21"/>
                <w:highlight w:val="none"/>
              </w:rPr>
              <w:t>须</w:t>
            </w:r>
            <w:r>
              <w:rPr>
                <w:rFonts w:hint="eastAsia" w:ascii="宋体" w:hAnsi="宋体" w:cs="宋体"/>
                <w:bCs/>
                <w:color w:val="auto"/>
                <w:szCs w:val="21"/>
                <w:highlight w:val="none"/>
                <w:lang w:val="zh-CN"/>
              </w:rPr>
              <w:t>提供单独服务承诺书，并加盖投标人公章。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65</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0"/>
              <w:jc w:val="center"/>
              <w:rPr>
                <w:rFonts w:ascii="宋体" w:cs="宋体"/>
                <w:color w:val="auto"/>
                <w:szCs w:val="21"/>
                <w:highlight w:val="none"/>
              </w:rPr>
            </w:pPr>
            <w:r>
              <w:rPr>
                <w:rFonts w:hint="eastAsia" w:ascii="宋体" w:hAnsi="宋体" w:eastAsia="宋体" w:cs="宋体"/>
                <w:color w:val="auto"/>
                <w:kern w:val="2"/>
                <w:sz w:val="21"/>
                <w:szCs w:val="21"/>
                <w:highlight w:val="none"/>
              </w:rPr>
              <w:t>环卫保洁方案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default" w:ascii="宋体" w:cs="宋体"/>
                <w:color w:val="auto"/>
                <w:szCs w:val="21"/>
                <w:highlight w:val="none"/>
                <w:lang w:val="en-US"/>
              </w:rPr>
            </w:pPr>
            <w:r>
              <w:rPr>
                <w:rFonts w:hint="eastAsia" w:ascii="宋体" w:hAnsi="宋体" w:cs="宋体"/>
                <w:color w:val="auto"/>
                <w:kern w:val="2"/>
                <w:sz w:val="21"/>
                <w:szCs w:val="21"/>
                <w:highlight w:val="none"/>
                <w:lang w:val="en-US" w:eastAsia="zh-CN"/>
              </w:rPr>
              <w:t>11</w:t>
            </w:r>
          </w:p>
        </w:tc>
        <w:tc>
          <w:tcPr>
            <w:tcW w:w="5461" w:type="dxa"/>
            <w:tcBorders>
              <w:top w:val="single" w:color="auto" w:sz="4" w:space="0"/>
              <w:left w:val="single" w:color="auto" w:sz="4" w:space="0"/>
              <w:bottom w:val="single" w:color="auto" w:sz="4" w:space="0"/>
              <w:right w:val="single" w:color="auto" w:sz="4" w:space="0"/>
            </w:tcBorders>
            <w:vAlign w:val="top"/>
          </w:tcPr>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提供的环卫保洁方案（包括但不限于作业区域的作业内容、作业时间、作业方法、日常巡查及自检保障措施等）进行</w:t>
            </w:r>
            <w:r>
              <w:rPr>
                <w:rFonts w:hint="eastAsia" w:ascii="宋体" w:hAnsi="宋体" w:eastAsia="宋体" w:cs="宋体"/>
                <w:bCs/>
                <w:color w:val="auto"/>
                <w:sz w:val="21"/>
                <w:szCs w:val="21"/>
                <w:highlight w:val="none"/>
                <w:lang w:val="en-US" w:eastAsia="zh-CN"/>
              </w:rPr>
              <w:t>综合</w:t>
            </w:r>
            <w:r>
              <w:rPr>
                <w:rFonts w:hint="eastAsia" w:ascii="宋体" w:hAnsi="宋体" w:eastAsia="宋体" w:cs="宋体"/>
                <w:bCs/>
                <w:color w:val="auto"/>
                <w:sz w:val="21"/>
                <w:szCs w:val="21"/>
                <w:highlight w:val="none"/>
              </w:rPr>
              <w:t>评审：</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方案筹划周全、非常有时效性，有完整规划的操作流程，非常有利于项目实施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11</w:t>
            </w:r>
            <w:r>
              <w:rPr>
                <w:rFonts w:hint="eastAsia" w:ascii="宋体" w:hAnsi="宋体" w:eastAsia="宋体" w:cs="宋体"/>
                <w:bCs/>
                <w:color w:val="auto"/>
                <w:sz w:val="21"/>
                <w:szCs w:val="21"/>
                <w:highlight w:val="none"/>
              </w:rPr>
              <w:t>分；</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方案筹划较周全、较有时效性，有较完整规划的操作流程，有利于项目实施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分；</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方案筹划一般，有基本的时效性，操作流程一般，基本能满足项目要求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方案筹划及时效性有所欠缺，操作流程不能完全满足项目要求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得1分；</w:t>
            </w:r>
          </w:p>
          <w:p>
            <w:pPr>
              <w:spacing w:after="0"/>
              <w:ind w:firstLine="420" w:firstLineChars="200"/>
              <w:rPr>
                <w:rFonts w:ascii="宋体" w:hAnsi="宋体" w:cs="宋体"/>
                <w:bCs/>
                <w:color w:val="auto"/>
                <w:szCs w:val="21"/>
                <w:highlight w:val="none"/>
              </w:rPr>
            </w:pPr>
            <w:r>
              <w:rPr>
                <w:rFonts w:hint="eastAsia" w:ascii="宋体" w:hAnsi="宋体" w:eastAsia="宋体" w:cs="宋体"/>
                <w:bCs/>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2</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cs="宋体"/>
                <w:color w:val="auto"/>
                <w:szCs w:val="21"/>
                <w:highlight w:val="none"/>
              </w:rPr>
            </w:pPr>
            <w:r>
              <w:rPr>
                <w:rFonts w:hint="eastAsia" w:ascii="宋体" w:hAnsi="宋体" w:eastAsia="宋体" w:cs="宋体"/>
                <w:color w:val="auto"/>
                <w:kern w:val="2"/>
                <w:sz w:val="21"/>
                <w:szCs w:val="21"/>
                <w:highlight w:val="none"/>
                <w:lang w:val="en-US" w:eastAsia="zh-CN"/>
              </w:rPr>
              <w:t>垃圾收集及垃圾桶管养方案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default" w:ascii="宋体" w:cs="宋体"/>
                <w:color w:val="auto"/>
                <w:szCs w:val="21"/>
                <w:highlight w:val="none"/>
                <w:lang w:val="en-US"/>
              </w:rPr>
            </w:pPr>
            <w:r>
              <w:rPr>
                <w:rFonts w:hint="eastAsia" w:ascii="宋体" w:hAnsi="宋体" w:cs="宋体"/>
                <w:color w:val="auto"/>
                <w:kern w:val="2"/>
                <w:sz w:val="21"/>
                <w:szCs w:val="21"/>
                <w:highlight w:val="none"/>
                <w:lang w:val="en-US" w:eastAsia="zh-CN"/>
              </w:rPr>
              <w:t>11</w:t>
            </w:r>
          </w:p>
        </w:tc>
        <w:tc>
          <w:tcPr>
            <w:tcW w:w="5461" w:type="dxa"/>
            <w:tcBorders>
              <w:top w:val="single" w:color="auto" w:sz="4" w:space="0"/>
              <w:left w:val="single" w:color="auto" w:sz="4" w:space="0"/>
              <w:bottom w:val="single" w:color="auto" w:sz="4" w:space="0"/>
              <w:right w:val="single" w:color="auto" w:sz="4" w:space="0"/>
            </w:tcBorders>
            <w:vAlign w:val="center"/>
          </w:tcPr>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提供的</w:t>
            </w:r>
            <w:r>
              <w:rPr>
                <w:rFonts w:hint="eastAsia" w:ascii="宋体" w:hAnsi="宋体" w:eastAsia="宋体" w:cs="宋体"/>
                <w:color w:val="auto"/>
                <w:kern w:val="2"/>
                <w:sz w:val="21"/>
                <w:szCs w:val="21"/>
                <w:highlight w:val="none"/>
                <w:lang w:val="en-US" w:eastAsia="zh-CN"/>
              </w:rPr>
              <w:t>垃圾收集及垃圾桶管养方案</w:t>
            </w:r>
            <w:r>
              <w:rPr>
                <w:rFonts w:hint="eastAsia" w:ascii="宋体" w:hAnsi="宋体" w:eastAsia="宋体" w:cs="宋体"/>
                <w:bCs/>
                <w:color w:val="auto"/>
                <w:sz w:val="21"/>
                <w:szCs w:val="21"/>
                <w:highlight w:val="none"/>
              </w:rPr>
              <w:t>（包括但不限于作业区域的作业内容、作业时间、作业方法、日常巡查及自检保障措施等）进行</w:t>
            </w:r>
            <w:r>
              <w:rPr>
                <w:rFonts w:hint="eastAsia" w:ascii="宋体" w:hAnsi="宋体" w:eastAsia="宋体" w:cs="宋体"/>
                <w:bCs/>
                <w:color w:val="auto"/>
                <w:sz w:val="21"/>
                <w:szCs w:val="21"/>
                <w:highlight w:val="none"/>
                <w:lang w:val="en-US" w:eastAsia="zh-CN"/>
              </w:rPr>
              <w:t>综合</w:t>
            </w:r>
            <w:r>
              <w:rPr>
                <w:rFonts w:hint="eastAsia" w:ascii="宋体" w:hAnsi="宋体" w:eastAsia="宋体" w:cs="宋体"/>
                <w:bCs/>
                <w:color w:val="auto"/>
                <w:sz w:val="21"/>
                <w:szCs w:val="21"/>
                <w:highlight w:val="none"/>
              </w:rPr>
              <w:t>评审：</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方案筹划周全、非常有时效性，有完整规划的操作流程，非常有利于项目实施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11</w:t>
            </w:r>
            <w:r>
              <w:rPr>
                <w:rFonts w:hint="eastAsia" w:ascii="宋体" w:hAnsi="宋体" w:eastAsia="宋体" w:cs="宋体"/>
                <w:bCs/>
                <w:color w:val="auto"/>
                <w:sz w:val="21"/>
                <w:szCs w:val="21"/>
                <w:highlight w:val="none"/>
              </w:rPr>
              <w:t>分；</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方案筹划较周全、较有时效性，有较完整规划的操作流程，有利于项目实施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分；</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方案筹划一般，有基本的时效性，操作流程一般，基本能满足项目要求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方案筹划及时效性有所欠缺，操作流程不能完全满足项目要求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得1分；</w:t>
            </w:r>
          </w:p>
          <w:p>
            <w:pPr>
              <w:spacing w:after="0"/>
              <w:ind w:firstLine="420" w:firstLineChars="200"/>
              <w:rPr>
                <w:rFonts w:ascii="宋体" w:hAnsi="宋体" w:cs="宋体"/>
                <w:bCs/>
                <w:color w:val="auto"/>
                <w:szCs w:val="21"/>
                <w:highlight w:val="none"/>
                <w:lang w:val="zh-CN"/>
              </w:rPr>
            </w:pPr>
            <w:r>
              <w:rPr>
                <w:rFonts w:hint="eastAsia" w:ascii="宋体" w:hAnsi="宋体" w:eastAsia="宋体" w:cs="宋体"/>
                <w:bCs/>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3</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cs="宋体"/>
                <w:color w:val="auto"/>
                <w:szCs w:val="21"/>
                <w:highlight w:val="none"/>
              </w:rPr>
            </w:pPr>
            <w:r>
              <w:rPr>
                <w:rFonts w:hint="eastAsia" w:ascii="宋体" w:hAnsi="宋体" w:eastAsia="宋体" w:cs="宋体"/>
                <w:color w:val="auto"/>
                <w:kern w:val="2"/>
                <w:sz w:val="21"/>
                <w:szCs w:val="21"/>
                <w:highlight w:val="none"/>
                <w:lang w:val="en-US" w:eastAsia="zh-CN"/>
              </w:rPr>
              <w:t>牛皮癣清理方案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default" w:ascii="宋体" w:eastAsia="宋体" w:cs="宋体"/>
                <w:color w:val="auto"/>
                <w:szCs w:val="21"/>
                <w:highlight w:val="none"/>
                <w:lang w:val="en-US" w:eastAsia="zh-CN"/>
              </w:rPr>
            </w:pPr>
            <w:r>
              <w:rPr>
                <w:rFonts w:hint="eastAsia" w:ascii="宋体" w:hAnsi="宋体" w:cs="宋体"/>
                <w:color w:val="auto"/>
                <w:kern w:val="2"/>
                <w:sz w:val="21"/>
                <w:szCs w:val="21"/>
                <w:highlight w:val="none"/>
                <w:lang w:val="en-US" w:eastAsia="zh-CN"/>
              </w:rPr>
              <w:t>11</w:t>
            </w:r>
          </w:p>
        </w:tc>
        <w:tc>
          <w:tcPr>
            <w:tcW w:w="5461" w:type="dxa"/>
            <w:tcBorders>
              <w:top w:val="single" w:color="auto" w:sz="4" w:space="0"/>
              <w:left w:val="single" w:color="auto" w:sz="4" w:space="0"/>
              <w:bottom w:val="single" w:color="auto" w:sz="4" w:space="0"/>
              <w:right w:val="single" w:color="auto" w:sz="4" w:space="0"/>
            </w:tcBorders>
            <w:vAlign w:val="center"/>
          </w:tcPr>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提供的</w:t>
            </w:r>
            <w:r>
              <w:rPr>
                <w:rFonts w:hint="eastAsia" w:ascii="宋体" w:hAnsi="宋体" w:eastAsia="宋体" w:cs="宋体"/>
                <w:color w:val="auto"/>
                <w:kern w:val="2"/>
                <w:sz w:val="21"/>
                <w:szCs w:val="21"/>
                <w:highlight w:val="none"/>
                <w:lang w:val="en-US" w:eastAsia="zh-CN"/>
              </w:rPr>
              <w:t>牛皮癣清理方案</w:t>
            </w:r>
            <w:r>
              <w:rPr>
                <w:rFonts w:hint="eastAsia" w:ascii="宋体" w:hAnsi="宋体" w:eastAsia="宋体" w:cs="宋体"/>
                <w:bCs/>
                <w:color w:val="auto"/>
                <w:sz w:val="21"/>
                <w:szCs w:val="21"/>
                <w:highlight w:val="none"/>
              </w:rPr>
              <w:t>（包括但不限于作业区域的作业内容、作业时间、作业方法、日常巡查及自检保障措施等）进行</w:t>
            </w:r>
            <w:r>
              <w:rPr>
                <w:rFonts w:hint="eastAsia" w:ascii="宋体" w:hAnsi="宋体" w:eastAsia="宋体" w:cs="宋体"/>
                <w:bCs/>
                <w:color w:val="auto"/>
                <w:sz w:val="21"/>
                <w:szCs w:val="21"/>
                <w:highlight w:val="none"/>
                <w:lang w:val="en-US" w:eastAsia="zh-CN"/>
              </w:rPr>
              <w:t>综合</w:t>
            </w:r>
            <w:r>
              <w:rPr>
                <w:rFonts w:hint="eastAsia" w:ascii="宋体" w:hAnsi="宋体" w:eastAsia="宋体" w:cs="宋体"/>
                <w:bCs/>
                <w:color w:val="auto"/>
                <w:sz w:val="21"/>
                <w:szCs w:val="21"/>
                <w:highlight w:val="none"/>
              </w:rPr>
              <w:t>评审：</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方案筹划周全、非常有时效性，有完整规划的操作流程，非常有利于项目实施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11</w:t>
            </w:r>
            <w:r>
              <w:rPr>
                <w:rFonts w:hint="eastAsia" w:ascii="宋体" w:hAnsi="宋体" w:eastAsia="宋体" w:cs="宋体"/>
                <w:bCs/>
                <w:color w:val="auto"/>
                <w:sz w:val="21"/>
                <w:szCs w:val="21"/>
                <w:highlight w:val="none"/>
              </w:rPr>
              <w:t>分；</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方案筹划较周全、较有时效性，有较完整规划的操作流程，有利于项目实施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分；</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方案筹划一般，有基本的时效性，操作流程一般，基本能满足项目要求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方案筹划及时效性有所欠缺，操作流程不能完全满足项目要求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得1分；</w:t>
            </w:r>
          </w:p>
          <w:p>
            <w:pPr>
              <w:spacing w:after="0"/>
              <w:ind w:firstLine="420" w:firstLineChars="200"/>
              <w:rPr>
                <w:rFonts w:ascii="宋体" w:hAnsi="宋体" w:cs="宋体"/>
                <w:bCs/>
                <w:color w:val="auto"/>
                <w:szCs w:val="21"/>
                <w:highlight w:val="none"/>
                <w:lang w:val="zh-CN"/>
              </w:rPr>
            </w:pPr>
            <w:r>
              <w:rPr>
                <w:rFonts w:hint="eastAsia" w:ascii="宋体" w:hAnsi="宋体" w:eastAsia="宋体" w:cs="宋体"/>
                <w:bCs/>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项目重点难点分析</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8</w:t>
            </w:r>
          </w:p>
        </w:tc>
        <w:tc>
          <w:tcPr>
            <w:tcW w:w="5461" w:type="dxa"/>
            <w:tcBorders>
              <w:top w:val="single" w:color="auto" w:sz="4" w:space="0"/>
              <w:left w:val="single" w:color="auto" w:sz="4" w:space="0"/>
              <w:bottom w:val="single" w:color="auto" w:sz="4" w:space="0"/>
              <w:right w:val="single" w:color="auto" w:sz="4" w:space="0"/>
            </w:tcBorders>
            <w:vAlign w:val="center"/>
          </w:tcPr>
          <w:p>
            <w:pPr>
              <w:spacing w:after="0"/>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根据各投标人</w:t>
            </w:r>
            <w:r>
              <w:rPr>
                <w:rFonts w:hint="eastAsia" w:ascii="宋体" w:eastAsia="宋体" w:cs="宋体"/>
                <w:color w:val="auto"/>
                <w:sz w:val="21"/>
                <w:szCs w:val="21"/>
                <w:highlight w:val="none"/>
                <w:lang w:val="zh-CN"/>
              </w:rPr>
              <w:t>对本项目的熟悉程度、理解及项目重点和难点的分析，以及根据项目重点和难点所采取的措施等进行综合评审</w:t>
            </w:r>
            <w:r>
              <w:rPr>
                <w:rFonts w:hint="eastAsia" w:ascii="宋体" w:hAnsi="宋体" w:eastAsia="宋体" w:cs="宋体"/>
                <w:bCs/>
                <w:color w:val="auto"/>
                <w:sz w:val="21"/>
                <w:szCs w:val="21"/>
                <w:highlight w:val="none"/>
              </w:rPr>
              <w:t>：</w:t>
            </w:r>
          </w:p>
          <w:p>
            <w:pPr>
              <w:spacing w:after="0"/>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对本项目的熟悉程度深入，重点和难点分析清晰具体且对应措施完善详细具体、有针对性、操作性强，得</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p>
          <w:p>
            <w:pPr>
              <w:spacing w:after="0"/>
              <w:ind w:firstLine="420" w:firstLineChars="200"/>
              <w:rPr>
                <w:rFonts w:ascii="宋体" w:hAnsi="宋体" w:eastAsia="宋体" w:cs="宋体"/>
                <w:bCs/>
                <w:color w:val="auto"/>
                <w:sz w:val="21"/>
                <w:szCs w:val="21"/>
                <w:highlight w:val="none"/>
              </w:rPr>
            </w:pPr>
            <w:r>
              <w:rPr>
                <w:rFonts w:hint="eastAsia" w:ascii="宋体" w:eastAsia="宋体" w:cs="宋体"/>
                <w:color w:val="auto"/>
                <w:sz w:val="21"/>
                <w:szCs w:val="21"/>
                <w:highlight w:val="none"/>
                <w:lang w:val="zh-CN"/>
              </w:rPr>
              <w:t>对本项目的熟悉程度深入，重点和难点分析</w:t>
            </w:r>
            <w:r>
              <w:rPr>
                <w:rFonts w:hint="eastAsia" w:ascii="宋体" w:eastAsia="宋体" w:cs="宋体"/>
                <w:color w:val="auto"/>
                <w:sz w:val="21"/>
                <w:szCs w:val="21"/>
                <w:highlight w:val="none"/>
                <w:lang w:val="en-US" w:eastAsia="zh-CN"/>
              </w:rPr>
              <w:t>基本</w:t>
            </w:r>
            <w:r>
              <w:rPr>
                <w:rFonts w:hint="eastAsia" w:ascii="宋体" w:eastAsia="宋体" w:cs="宋体"/>
                <w:color w:val="auto"/>
                <w:sz w:val="21"/>
                <w:szCs w:val="21"/>
                <w:highlight w:val="none"/>
                <w:lang w:val="zh-CN"/>
              </w:rPr>
              <w:t>清晰具体且对应措施完善详细具体、有针对性、操作性</w:t>
            </w:r>
            <w:r>
              <w:rPr>
                <w:rFonts w:hint="eastAsia" w:ascii="宋体" w:eastAsia="宋体" w:cs="宋体"/>
                <w:color w:val="auto"/>
                <w:sz w:val="21"/>
                <w:szCs w:val="21"/>
                <w:highlight w:val="none"/>
                <w:lang w:val="en-US" w:eastAsia="zh-CN"/>
              </w:rPr>
              <w:t>较</w:t>
            </w:r>
            <w:r>
              <w:rPr>
                <w:rFonts w:hint="eastAsia" w:ascii="宋体" w:eastAsia="宋体" w:cs="宋体"/>
                <w:color w:val="auto"/>
                <w:sz w:val="21"/>
                <w:szCs w:val="21"/>
                <w:highlight w:val="none"/>
                <w:lang w:val="zh-CN"/>
              </w:rPr>
              <w:t>强</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spacing w:after="0"/>
              <w:ind w:firstLine="420" w:firstLineChars="200"/>
              <w:rPr>
                <w:rFonts w:ascii="宋体" w:hAnsi="宋体" w:eastAsia="宋体" w:cs="宋体"/>
                <w:bCs/>
                <w:color w:val="auto"/>
                <w:sz w:val="21"/>
                <w:szCs w:val="21"/>
                <w:highlight w:val="none"/>
              </w:rPr>
            </w:pPr>
            <w:r>
              <w:rPr>
                <w:rFonts w:hint="eastAsia" w:ascii="宋体" w:eastAsia="宋体" w:cs="宋体"/>
                <w:color w:val="auto"/>
                <w:sz w:val="21"/>
                <w:szCs w:val="21"/>
                <w:highlight w:val="none"/>
                <w:lang w:val="zh-CN"/>
              </w:rPr>
              <w:t>对本项目的熟悉程度一般，重点和难点分析基本合理、对应措施可行性</w:t>
            </w:r>
            <w:r>
              <w:rPr>
                <w:rFonts w:hint="eastAsia" w:ascii="宋体" w:eastAsia="宋体" w:cs="宋体"/>
                <w:color w:val="auto"/>
                <w:sz w:val="21"/>
                <w:szCs w:val="21"/>
                <w:highlight w:val="none"/>
                <w:lang w:val="en-US" w:eastAsia="zh-CN"/>
              </w:rPr>
              <w:t>一般</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spacing w:after="0"/>
              <w:ind w:firstLine="420" w:firstLineChars="200"/>
              <w:rPr>
                <w:rFonts w:ascii="宋体" w:hAnsi="宋体" w:eastAsia="宋体" w:cs="宋体"/>
                <w:bCs/>
                <w:color w:val="auto"/>
                <w:sz w:val="21"/>
                <w:szCs w:val="21"/>
                <w:highlight w:val="none"/>
              </w:rPr>
            </w:pPr>
            <w:r>
              <w:rPr>
                <w:rFonts w:hint="eastAsia" w:ascii="宋体" w:eastAsia="宋体" w:cs="宋体"/>
                <w:color w:val="auto"/>
                <w:sz w:val="21"/>
                <w:szCs w:val="21"/>
                <w:highlight w:val="none"/>
                <w:lang w:val="zh-CN"/>
              </w:rPr>
              <w:t>对本项目的熟悉程度、重点和难点分析不清晰不具体</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9"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数字化监管</w:t>
            </w:r>
          </w:p>
          <w:p>
            <w:pPr>
              <w:spacing w:line="400" w:lineRule="exact"/>
              <w:ind w:left="2" w:left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left="2" w:leftChars="0"/>
              <w:jc w:val="center"/>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8</w:t>
            </w:r>
          </w:p>
        </w:tc>
        <w:tc>
          <w:tcPr>
            <w:tcW w:w="5461" w:type="dxa"/>
            <w:tcBorders>
              <w:top w:val="single" w:color="auto" w:sz="4" w:space="0"/>
              <w:left w:val="single" w:color="auto" w:sz="4" w:space="0"/>
              <w:bottom w:val="single" w:color="auto" w:sz="4" w:space="0"/>
              <w:right w:val="single" w:color="auto" w:sz="4" w:space="0"/>
            </w:tcBorders>
            <w:vAlign w:val="center"/>
          </w:tcPr>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根据投标人</w:t>
            </w:r>
            <w:r>
              <w:rPr>
                <w:rFonts w:hint="eastAsia" w:ascii="宋体" w:hAnsi="宋体" w:eastAsia="宋体" w:cs="宋体"/>
                <w:bCs/>
                <w:color w:val="auto"/>
                <w:kern w:val="2"/>
                <w:sz w:val="21"/>
                <w:szCs w:val="21"/>
                <w:highlight w:val="none"/>
                <w:lang w:val="en-US" w:eastAsia="zh-CN"/>
              </w:rPr>
              <w:t>对本项目</w:t>
            </w:r>
            <w:r>
              <w:rPr>
                <w:rFonts w:hint="eastAsia" w:ascii="宋体" w:hAnsi="宋体" w:eastAsia="宋体" w:cs="宋体"/>
                <w:bCs/>
                <w:color w:val="auto"/>
                <w:kern w:val="2"/>
                <w:sz w:val="21"/>
                <w:szCs w:val="21"/>
                <w:highlight w:val="none"/>
                <w:lang w:val="zh-CN"/>
              </w:rPr>
              <w:t>提供的本片区范围内其它城管工作的数字化监管、安全保护措施的实施方法与步骤进行</w:t>
            </w:r>
            <w:r>
              <w:rPr>
                <w:rFonts w:hint="eastAsia" w:ascii="宋体" w:hAnsi="宋体" w:eastAsia="宋体" w:cs="宋体"/>
                <w:bCs/>
                <w:color w:val="auto"/>
                <w:kern w:val="2"/>
                <w:sz w:val="21"/>
                <w:szCs w:val="21"/>
                <w:highlight w:val="none"/>
                <w:lang w:val="en-US" w:eastAsia="zh-CN"/>
              </w:rPr>
              <w:t>综合评审</w:t>
            </w:r>
            <w:r>
              <w:rPr>
                <w:rFonts w:hint="eastAsia" w:ascii="宋体" w:hAnsi="宋体" w:eastAsia="宋体" w:cs="宋体"/>
                <w:bCs/>
                <w:color w:val="auto"/>
                <w:kern w:val="2"/>
                <w:sz w:val="21"/>
                <w:szCs w:val="21"/>
                <w:highlight w:val="none"/>
                <w:lang w:val="zh-CN"/>
              </w:rPr>
              <w:t>：</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实施方法与步骤操作标准、规范，运行工作程序完善，得</w:t>
            </w:r>
            <w:r>
              <w:rPr>
                <w:rFonts w:hint="eastAsia" w:ascii="宋体" w:hAnsi="宋体" w:cs="宋体"/>
                <w:bCs/>
                <w:color w:val="auto"/>
                <w:kern w:val="2"/>
                <w:sz w:val="21"/>
                <w:szCs w:val="21"/>
                <w:highlight w:val="none"/>
                <w:lang w:val="en-US" w:eastAsia="zh-CN"/>
              </w:rPr>
              <w:t>8</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实施方法与步骤操作比较标准、规范，运行工作程序基本完善，得</w:t>
            </w:r>
            <w:r>
              <w:rPr>
                <w:rFonts w:hint="eastAsia" w:ascii="宋体" w:hAnsi="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实施方法与步骤操作基本标准、规范，运行工作程序疏漏，得</w:t>
            </w:r>
            <w:r>
              <w:rPr>
                <w:rFonts w:hint="eastAsia" w:ascii="宋体" w:hAnsi="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zh-CN"/>
              </w:rPr>
              <w:t>实施方法与步骤操作可行性</w:t>
            </w:r>
            <w:r>
              <w:rPr>
                <w:rFonts w:hint="eastAsia" w:ascii="宋体" w:hAnsi="宋体" w:eastAsia="宋体" w:cs="宋体"/>
                <w:bCs/>
                <w:color w:val="auto"/>
                <w:kern w:val="2"/>
                <w:sz w:val="21"/>
                <w:szCs w:val="21"/>
                <w:highlight w:val="none"/>
                <w:lang w:val="en-US" w:eastAsia="zh-CN"/>
              </w:rPr>
              <w:t>差，</w:t>
            </w:r>
            <w:r>
              <w:rPr>
                <w:rFonts w:hint="eastAsia" w:ascii="宋体" w:hAnsi="宋体" w:eastAsia="宋体" w:cs="宋体"/>
                <w:bCs/>
                <w:color w:val="auto"/>
                <w:kern w:val="2"/>
                <w:sz w:val="21"/>
                <w:szCs w:val="21"/>
                <w:highlight w:val="none"/>
                <w:lang w:val="zh-CN"/>
              </w:rPr>
              <w:t>运行工作程序</w:t>
            </w:r>
            <w:r>
              <w:rPr>
                <w:rFonts w:hint="eastAsia" w:ascii="宋体" w:hAnsi="宋体" w:eastAsia="宋体" w:cs="宋体"/>
                <w:bCs/>
                <w:color w:val="auto"/>
                <w:kern w:val="2"/>
                <w:sz w:val="21"/>
                <w:szCs w:val="21"/>
                <w:highlight w:val="none"/>
                <w:lang w:val="en-US" w:eastAsia="zh-CN"/>
              </w:rPr>
              <w:t>不完善，得1分；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没有提供方案得0分。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1609"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0"/>
              <w:jc w:val="center"/>
              <w:rPr>
                <w:rFonts w:hint="eastAsia" w:ascii="宋体" w:eastAsia="宋体" w:cs="宋体"/>
                <w:color w:val="auto"/>
                <w:sz w:val="21"/>
                <w:szCs w:val="21"/>
                <w:highlight w:val="none"/>
              </w:rPr>
            </w:pPr>
            <w:r>
              <w:rPr>
                <w:rFonts w:hint="eastAsia" w:ascii="宋体" w:hAnsi="宋体" w:eastAsia="宋体" w:cs="宋体"/>
                <w:color w:val="auto"/>
                <w:kern w:val="2"/>
                <w:sz w:val="21"/>
                <w:szCs w:val="21"/>
                <w:highlight w:val="none"/>
              </w:rPr>
              <w:t>应急</w:t>
            </w:r>
            <w:r>
              <w:rPr>
                <w:rFonts w:hint="eastAsia" w:ascii="宋体" w:hAnsi="宋体" w:eastAsia="宋体" w:cs="宋体"/>
                <w:color w:val="auto"/>
                <w:kern w:val="2"/>
                <w:sz w:val="21"/>
                <w:szCs w:val="21"/>
                <w:highlight w:val="none"/>
                <w:lang w:val="en-US" w:eastAsia="zh-CN"/>
              </w:rPr>
              <w:t>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eastAsia" w:ascii="宋体" w:eastAsia="宋体" w:cs="宋体"/>
                <w:color w:val="auto"/>
                <w:sz w:val="21"/>
                <w:szCs w:val="21"/>
                <w:highlight w:val="none"/>
              </w:rPr>
            </w:pPr>
            <w:r>
              <w:rPr>
                <w:rFonts w:hint="eastAsia" w:ascii="宋体" w:hAnsi="宋体" w:cs="宋体"/>
                <w:color w:val="auto"/>
                <w:kern w:val="2"/>
                <w:sz w:val="21"/>
                <w:szCs w:val="21"/>
                <w:highlight w:val="none"/>
                <w:lang w:val="en-US" w:eastAsia="zh-CN"/>
              </w:rPr>
              <w:t>8</w:t>
            </w:r>
          </w:p>
        </w:tc>
        <w:tc>
          <w:tcPr>
            <w:tcW w:w="5461" w:type="dxa"/>
            <w:tcBorders>
              <w:top w:val="single" w:color="auto" w:sz="4" w:space="0"/>
              <w:left w:val="single" w:color="auto" w:sz="4" w:space="0"/>
              <w:bottom w:val="single" w:color="auto" w:sz="4" w:space="0"/>
              <w:right w:val="single" w:color="auto" w:sz="4" w:space="0"/>
            </w:tcBorders>
            <w:vAlign w:val="center"/>
          </w:tcPr>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根据</w:t>
            </w:r>
            <w:r>
              <w:rPr>
                <w:rFonts w:hint="eastAsia" w:ascii="宋体" w:hAnsi="宋体" w:eastAsia="宋体" w:cs="宋体"/>
                <w:bCs/>
                <w:color w:val="auto"/>
                <w:kern w:val="2"/>
                <w:sz w:val="21"/>
                <w:szCs w:val="21"/>
                <w:highlight w:val="none"/>
                <w:lang w:val="en-US" w:eastAsia="zh-CN"/>
              </w:rPr>
              <w:t>投标人</w:t>
            </w:r>
            <w:r>
              <w:rPr>
                <w:rFonts w:hint="eastAsia" w:ascii="宋体" w:hAnsi="宋体" w:eastAsia="宋体" w:cs="宋体"/>
                <w:bCs/>
                <w:color w:val="auto"/>
                <w:kern w:val="2"/>
                <w:sz w:val="21"/>
                <w:szCs w:val="21"/>
                <w:highlight w:val="none"/>
                <w:lang w:val="zh-CN"/>
              </w:rPr>
              <w:t>针对台风、暴雨等天气影响，重大接待任务，重大节假日或活动等特殊情况制定的应急方案（包括传达机制、人员和设备调配、责任分工等）进行</w:t>
            </w:r>
            <w:r>
              <w:rPr>
                <w:rFonts w:hint="eastAsia" w:ascii="宋体" w:hAnsi="宋体" w:eastAsia="宋体" w:cs="宋体"/>
                <w:bCs/>
                <w:color w:val="auto"/>
                <w:kern w:val="2"/>
                <w:sz w:val="21"/>
                <w:szCs w:val="21"/>
                <w:highlight w:val="none"/>
                <w:lang w:val="en-US" w:eastAsia="zh-CN"/>
              </w:rPr>
              <w:t>综合</w:t>
            </w:r>
            <w:r>
              <w:rPr>
                <w:rFonts w:hint="eastAsia" w:ascii="宋体" w:hAnsi="宋体" w:eastAsia="宋体" w:cs="宋体"/>
                <w:bCs/>
                <w:color w:val="auto"/>
                <w:kern w:val="2"/>
                <w:sz w:val="21"/>
                <w:szCs w:val="21"/>
                <w:highlight w:val="none"/>
                <w:lang w:val="zh-CN"/>
              </w:rPr>
              <w:t>评审：</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应急方案详尽完整、针对性强，相应的应急措施切实有效可行，得</w:t>
            </w:r>
            <w:r>
              <w:rPr>
                <w:rFonts w:hint="eastAsia" w:ascii="宋体" w:hAnsi="宋体" w:eastAsia="宋体" w:cs="宋体"/>
                <w:bCs/>
                <w:color w:val="auto"/>
                <w:kern w:val="2"/>
                <w:sz w:val="21"/>
                <w:szCs w:val="21"/>
                <w:highlight w:val="none"/>
                <w:lang w:val="en-US" w:eastAsia="zh-CN"/>
              </w:rPr>
              <w:t>8</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应急方案较详尽完整、针对性较强，相应的应急措施</w:t>
            </w:r>
            <w:r>
              <w:rPr>
                <w:rFonts w:hint="eastAsia" w:ascii="宋体" w:hAnsi="宋体" w:eastAsia="宋体" w:cs="宋体"/>
                <w:bCs/>
                <w:color w:val="auto"/>
                <w:kern w:val="2"/>
                <w:sz w:val="21"/>
                <w:szCs w:val="21"/>
                <w:highlight w:val="none"/>
                <w:lang w:val="en-US" w:eastAsia="zh-CN"/>
              </w:rPr>
              <w:t>较</w:t>
            </w:r>
            <w:r>
              <w:rPr>
                <w:rFonts w:hint="eastAsia" w:ascii="宋体" w:hAnsi="宋体" w:eastAsia="宋体" w:cs="宋体"/>
                <w:bCs/>
                <w:color w:val="auto"/>
                <w:kern w:val="2"/>
                <w:sz w:val="21"/>
                <w:szCs w:val="21"/>
                <w:highlight w:val="none"/>
                <w:lang w:val="zh-CN"/>
              </w:rPr>
              <w:t>合理可行，得</w:t>
            </w:r>
            <w:r>
              <w:rPr>
                <w:rFonts w:hint="eastAsia" w:ascii="宋体" w:hAnsi="宋体" w:eastAsia="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应急方案基本满足要求、针对性一般，相应的应急措施基本合理，得</w:t>
            </w:r>
            <w:r>
              <w:rPr>
                <w:rFonts w:hint="eastAsia" w:ascii="宋体"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应急方案不能满足要求、针对</w:t>
            </w:r>
            <w:r>
              <w:rPr>
                <w:rFonts w:hint="eastAsia" w:ascii="宋体" w:hAnsi="宋体" w:eastAsia="宋体" w:cs="宋体"/>
                <w:bCs/>
                <w:color w:val="auto"/>
                <w:kern w:val="2"/>
                <w:sz w:val="21"/>
                <w:szCs w:val="21"/>
                <w:highlight w:val="none"/>
                <w:lang w:val="en-US" w:eastAsia="zh-CN"/>
              </w:rPr>
              <w:t>性</w:t>
            </w:r>
            <w:r>
              <w:rPr>
                <w:rFonts w:hint="eastAsia" w:ascii="宋体" w:hAnsi="宋体" w:eastAsia="宋体" w:cs="宋体"/>
                <w:bCs/>
                <w:color w:val="auto"/>
                <w:kern w:val="2"/>
                <w:sz w:val="21"/>
                <w:szCs w:val="21"/>
                <w:highlight w:val="none"/>
                <w:lang w:val="zh-CN"/>
              </w:rPr>
              <w:t>差、应急措施不合理，得1分；</w:t>
            </w:r>
          </w:p>
          <w:p>
            <w:pPr>
              <w:spacing w:after="0"/>
              <w:ind w:firstLine="420" w:firstLineChars="200"/>
              <w:rPr>
                <w:rFonts w:hint="eastAsia" w:ascii="宋体" w:hAnsi="宋体" w:cs="宋体"/>
                <w:bCs/>
                <w:color w:val="auto"/>
                <w:szCs w:val="21"/>
                <w:highlight w:val="none"/>
              </w:rPr>
            </w:pPr>
            <w:r>
              <w:rPr>
                <w:rFonts w:hint="eastAsia" w:ascii="宋体" w:hAnsi="宋体" w:eastAsia="宋体" w:cs="宋体"/>
                <w:bCs/>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90" w:type="dxa"/>
            <w:tcBorders>
              <w:top w:val="single" w:color="auto" w:sz="4" w:space="0"/>
              <w:left w:val="single" w:color="auto" w:sz="4" w:space="0"/>
              <w:right w:val="single" w:color="auto" w:sz="4" w:space="0"/>
            </w:tcBorders>
            <w:vAlign w:val="center"/>
          </w:tcPr>
          <w:p>
            <w:pPr>
              <w:pStyle w:val="23"/>
              <w:spacing w:line="360" w:lineRule="auto"/>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7</w:t>
            </w:r>
          </w:p>
        </w:tc>
        <w:tc>
          <w:tcPr>
            <w:tcW w:w="1609" w:type="dxa"/>
            <w:tcBorders>
              <w:top w:val="single" w:color="auto" w:sz="4" w:space="0"/>
              <w:left w:val="single" w:color="auto" w:sz="4" w:space="0"/>
              <w:right w:val="single" w:color="auto" w:sz="4" w:space="0"/>
            </w:tcBorders>
            <w:vAlign w:val="center"/>
          </w:tcPr>
          <w:p>
            <w:pPr>
              <w:spacing w:line="400" w:lineRule="exact"/>
              <w:ind w:left="2" w:leftChars="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人员投入</w:t>
            </w:r>
          </w:p>
        </w:tc>
        <w:tc>
          <w:tcPr>
            <w:tcW w:w="762" w:type="dxa"/>
            <w:gridSpan w:val="2"/>
            <w:tcBorders>
              <w:top w:val="single" w:color="auto" w:sz="4" w:space="0"/>
              <w:left w:val="single" w:color="auto" w:sz="4" w:space="0"/>
              <w:right w:val="single" w:color="auto" w:sz="4" w:space="0"/>
            </w:tcBorders>
            <w:vAlign w:val="center"/>
          </w:tcPr>
          <w:p>
            <w:pPr>
              <w:widowControl w:val="0"/>
              <w:adjustRightInd/>
              <w:snapToGrid/>
              <w:spacing w:after="0"/>
              <w:jc w:val="center"/>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8</w:t>
            </w:r>
          </w:p>
        </w:tc>
        <w:tc>
          <w:tcPr>
            <w:tcW w:w="5461" w:type="dxa"/>
            <w:tcBorders>
              <w:top w:val="single" w:color="auto" w:sz="4" w:space="0"/>
              <w:left w:val="single" w:color="auto" w:sz="4" w:space="0"/>
              <w:bottom w:val="single" w:color="auto" w:sz="4" w:space="0"/>
              <w:right w:val="single" w:color="auto" w:sz="4" w:space="0"/>
            </w:tcBorders>
            <w:vAlign w:val="center"/>
          </w:tcPr>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根据投标人所提供人员管理方案（含人员培训、监督考核、补给、调配等）进行综合</w:t>
            </w:r>
            <w:r>
              <w:rPr>
                <w:rFonts w:hint="eastAsia" w:ascii="宋体" w:hAnsi="宋体" w:eastAsia="宋体" w:cs="宋体"/>
                <w:bCs/>
                <w:color w:val="auto"/>
                <w:kern w:val="2"/>
                <w:sz w:val="21"/>
                <w:szCs w:val="21"/>
                <w:highlight w:val="none"/>
                <w:lang w:val="zh-CN" w:eastAsia="zh-CN"/>
              </w:rPr>
              <w:t>评审</w:t>
            </w:r>
            <w:r>
              <w:rPr>
                <w:rFonts w:hint="eastAsia" w:ascii="宋体" w:hAnsi="宋体" w:eastAsia="宋体" w:cs="宋体"/>
                <w:bCs/>
                <w:color w:val="auto"/>
                <w:kern w:val="2"/>
                <w:sz w:val="21"/>
                <w:szCs w:val="21"/>
                <w:highlight w:val="none"/>
                <w:lang w:val="zh-CN"/>
              </w:rPr>
              <w:t>：</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人员管理方案完整合理、可行性强，协调性高，得</w:t>
            </w:r>
            <w:r>
              <w:rPr>
                <w:rFonts w:hint="eastAsia" w:ascii="宋体" w:hAnsi="宋体" w:cs="宋体"/>
                <w:bCs/>
                <w:color w:val="auto"/>
                <w:kern w:val="2"/>
                <w:sz w:val="21"/>
                <w:szCs w:val="21"/>
                <w:highlight w:val="none"/>
                <w:lang w:val="en-US" w:eastAsia="zh-CN"/>
              </w:rPr>
              <w:t>8</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人员管理方案完整、可行性</w:t>
            </w:r>
            <w:r>
              <w:rPr>
                <w:rFonts w:hint="eastAsia" w:ascii="宋体" w:hAnsi="宋体" w:cs="宋体"/>
                <w:bCs/>
                <w:color w:val="auto"/>
                <w:kern w:val="2"/>
                <w:sz w:val="21"/>
                <w:szCs w:val="21"/>
                <w:highlight w:val="none"/>
                <w:lang w:val="en-US" w:eastAsia="zh-CN"/>
              </w:rPr>
              <w:t>较强</w:t>
            </w:r>
            <w:r>
              <w:rPr>
                <w:rFonts w:hint="eastAsia" w:ascii="宋体" w:hAnsi="宋体" w:eastAsia="宋体" w:cs="宋体"/>
                <w:bCs/>
                <w:color w:val="auto"/>
                <w:kern w:val="2"/>
                <w:sz w:val="21"/>
                <w:szCs w:val="21"/>
                <w:highlight w:val="none"/>
                <w:lang w:val="zh-CN"/>
              </w:rPr>
              <w:t>，协调性</w:t>
            </w:r>
            <w:r>
              <w:rPr>
                <w:rFonts w:hint="eastAsia" w:ascii="宋体" w:hAnsi="宋体" w:cs="宋体"/>
                <w:bCs/>
                <w:color w:val="auto"/>
                <w:kern w:val="2"/>
                <w:sz w:val="21"/>
                <w:szCs w:val="21"/>
                <w:highlight w:val="none"/>
                <w:lang w:val="en-US" w:eastAsia="zh-CN"/>
              </w:rPr>
              <w:t>较高</w:t>
            </w:r>
            <w:r>
              <w:rPr>
                <w:rFonts w:hint="eastAsia" w:ascii="宋体" w:hAnsi="宋体" w:eastAsia="宋体" w:cs="宋体"/>
                <w:bCs/>
                <w:color w:val="auto"/>
                <w:kern w:val="2"/>
                <w:sz w:val="21"/>
                <w:szCs w:val="21"/>
                <w:highlight w:val="none"/>
                <w:lang w:val="zh-CN"/>
              </w:rPr>
              <w:t>，得</w:t>
            </w:r>
            <w:r>
              <w:rPr>
                <w:rFonts w:hint="eastAsia" w:ascii="宋体" w:hAnsi="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人员管理方案</w:t>
            </w:r>
            <w:r>
              <w:rPr>
                <w:rFonts w:hint="eastAsia" w:ascii="宋体" w:hAnsi="宋体" w:eastAsia="宋体" w:cs="宋体"/>
                <w:bCs/>
                <w:color w:val="auto"/>
                <w:kern w:val="2"/>
                <w:sz w:val="21"/>
                <w:szCs w:val="21"/>
                <w:highlight w:val="none"/>
                <w:lang w:val="en-US" w:eastAsia="zh-CN"/>
              </w:rPr>
              <w:t>基本</w:t>
            </w:r>
            <w:r>
              <w:rPr>
                <w:rFonts w:hint="eastAsia" w:ascii="宋体" w:hAnsi="宋体" w:eastAsia="宋体" w:cs="宋体"/>
                <w:bCs/>
                <w:color w:val="auto"/>
                <w:kern w:val="2"/>
                <w:sz w:val="21"/>
                <w:szCs w:val="21"/>
                <w:highlight w:val="none"/>
                <w:lang w:val="zh-CN"/>
              </w:rPr>
              <w:t>完整、可行性</w:t>
            </w:r>
            <w:r>
              <w:rPr>
                <w:rFonts w:hint="eastAsia" w:ascii="宋体" w:hAnsi="宋体" w:eastAsia="宋体" w:cs="宋体"/>
                <w:bCs/>
                <w:color w:val="auto"/>
                <w:kern w:val="2"/>
                <w:sz w:val="21"/>
                <w:szCs w:val="21"/>
                <w:highlight w:val="none"/>
                <w:lang w:val="en-US" w:eastAsia="zh-CN"/>
              </w:rPr>
              <w:t>一般</w:t>
            </w:r>
            <w:r>
              <w:rPr>
                <w:rFonts w:hint="eastAsia" w:ascii="宋体" w:hAnsi="宋体" w:eastAsia="宋体" w:cs="宋体"/>
                <w:bCs/>
                <w:color w:val="auto"/>
                <w:kern w:val="2"/>
                <w:sz w:val="21"/>
                <w:szCs w:val="21"/>
                <w:highlight w:val="none"/>
                <w:lang w:val="zh-CN"/>
              </w:rPr>
              <w:t>，协调性</w:t>
            </w:r>
            <w:r>
              <w:rPr>
                <w:rFonts w:hint="eastAsia" w:ascii="宋体" w:hAnsi="宋体" w:eastAsia="宋体" w:cs="宋体"/>
                <w:bCs/>
                <w:color w:val="auto"/>
                <w:kern w:val="2"/>
                <w:sz w:val="21"/>
                <w:szCs w:val="21"/>
                <w:highlight w:val="none"/>
                <w:lang w:val="en-US" w:eastAsia="zh-CN"/>
              </w:rPr>
              <w:t>一般</w:t>
            </w:r>
            <w:r>
              <w:rPr>
                <w:rFonts w:hint="eastAsia" w:ascii="宋体" w:hAnsi="宋体" w:eastAsia="宋体" w:cs="宋体"/>
                <w:bCs/>
                <w:color w:val="auto"/>
                <w:kern w:val="2"/>
                <w:sz w:val="21"/>
                <w:szCs w:val="21"/>
                <w:highlight w:val="none"/>
                <w:lang w:val="zh-CN"/>
              </w:rPr>
              <w:t>，得</w:t>
            </w:r>
            <w:r>
              <w:rPr>
                <w:rFonts w:hint="eastAsia" w:ascii="宋体" w:hAnsi="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人员管理方案</w:t>
            </w:r>
            <w:r>
              <w:rPr>
                <w:rFonts w:hint="eastAsia" w:ascii="宋体" w:hAnsi="宋体" w:eastAsia="宋体" w:cs="宋体"/>
                <w:bCs/>
                <w:color w:val="auto"/>
                <w:kern w:val="2"/>
                <w:sz w:val="21"/>
                <w:szCs w:val="21"/>
                <w:highlight w:val="none"/>
                <w:lang w:val="en-US" w:eastAsia="zh-CN"/>
              </w:rPr>
              <w:t>不</w:t>
            </w:r>
            <w:r>
              <w:rPr>
                <w:rFonts w:hint="eastAsia" w:ascii="宋体" w:hAnsi="宋体" w:eastAsia="宋体" w:cs="宋体"/>
                <w:bCs/>
                <w:color w:val="auto"/>
                <w:kern w:val="2"/>
                <w:sz w:val="21"/>
                <w:szCs w:val="21"/>
                <w:highlight w:val="none"/>
                <w:lang w:val="zh-CN"/>
              </w:rPr>
              <w:t>完整、可行性</w:t>
            </w:r>
            <w:r>
              <w:rPr>
                <w:rFonts w:hint="eastAsia" w:ascii="宋体" w:hAnsi="宋体" w:eastAsia="宋体" w:cs="宋体"/>
                <w:bCs/>
                <w:color w:val="auto"/>
                <w:kern w:val="2"/>
                <w:sz w:val="21"/>
                <w:szCs w:val="21"/>
                <w:highlight w:val="none"/>
                <w:lang w:val="en-US" w:eastAsia="zh-CN"/>
              </w:rPr>
              <w:t>差</w:t>
            </w:r>
            <w:r>
              <w:rPr>
                <w:rFonts w:hint="eastAsia" w:ascii="宋体" w:hAnsi="宋体" w:eastAsia="宋体" w:cs="宋体"/>
                <w:bCs/>
                <w:color w:val="auto"/>
                <w:kern w:val="2"/>
                <w:sz w:val="21"/>
                <w:szCs w:val="21"/>
                <w:highlight w:val="none"/>
                <w:lang w:val="zh-CN"/>
              </w:rPr>
              <w:t>，协调性</w:t>
            </w:r>
            <w:r>
              <w:rPr>
                <w:rFonts w:hint="eastAsia" w:ascii="宋体" w:hAnsi="宋体" w:eastAsia="宋体" w:cs="宋体"/>
                <w:bCs/>
                <w:color w:val="auto"/>
                <w:kern w:val="2"/>
                <w:sz w:val="21"/>
                <w:szCs w:val="21"/>
                <w:highlight w:val="none"/>
                <w:lang w:val="en-US" w:eastAsia="zh-CN"/>
              </w:rPr>
              <w:t>差</w:t>
            </w:r>
            <w:r>
              <w:rPr>
                <w:rFonts w:hint="eastAsia" w:ascii="宋体" w:hAnsi="宋体" w:eastAsia="宋体" w:cs="宋体"/>
                <w:bCs/>
                <w:color w:val="auto"/>
                <w:kern w:val="2"/>
                <w:sz w:val="21"/>
                <w:szCs w:val="21"/>
                <w:highlight w:val="none"/>
                <w:lang w:val="zh-CN"/>
              </w:rPr>
              <w:t>，得1分；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（2）投标人根据以上评分要求提供的投标材料因模糊不清导致评标委员会无法清晰辨认进行评审的，视为无效材料。</w:t>
            </w:r>
          </w:p>
          <w:p>
            <w:pPr>
              <w:tabs>
                <w:tab w:val="left" w:pos="907"/>
              </w:tabs>
              <w:ind w:firstLine="422" w:firstLineChars="200"/>
              <w:jc w:val="both"/>
              <w:rPr>
                <w:rFonts w:ascii="宋体" w:cs="宋体"/>
                <w:color w:val="auto"/>
                <w:szCs w:val="21"/>
                <w:highlight w:val="none"/>
              </w:rPr>
            </w:pPr>
            <w:r>
              <w:rPr>
                <w:rFonts w:hint="eastAsia" w:ascii="宋体" w:hAnsi="宋体"/>
                <w:b/>
                <w:color w:val="auto"/>
                <w:szCs w:val="21"/>
                <w:highlight w:val="none"/>
              </w:rPr>
              <w:t>（3）若因疫情原因暂缓统一托收或阶段性减免社会保险费而导致无法打印社保缴费证明的需提供书面说明并加盖投标人公章。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color w:val="auto"/>
                <w:sz w:val="21"/>
                <w:szCs w:val="21"/>
                <w:highlight w:val="none"/>
                <w:lang w:val="zh-CN"/>
              </w:rPr>
            </w:pPr>
            <w:r>
              <w:rPr>
                <w:rFonts w:hint="eastAsia" w:ascii="宋体" w:eastAsia="宋体" w:cs="宋体"/>
                <w:b/>
                <w:bCs/>
                <w:color w:val="auto"/>
                <w:sz w:val="21"/>
                <w:szCs w:val="21"/>
                <w:highlight w:val="none"/>
              </w:rPr>
              <w:t>价格评审（0分）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环卫保洁单价</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w:t>
            </w:r>
          </w:p>
        </w:tc>
        <w:tc>
          <w:tcPr>
            <w:tcW w:w="5489" w:type="dxa"/>
            <w:gridSpan w:val="2"/>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本项目采购</w:t>
            </w:r>
            <w:r>
              <w:rPr>
                <w:rFonts w:hint="eastAsia" w:ascii="宋体" w:hAnsi="宋体" w:cs="宋体"/>
                <w:color w:val="auto"/>
                <w:szCs w:val="21"/>
                <w:highlight w:val="none"/>
              </w:rPr>
              <w:t>固定报价形式</w:t>
            </w:r>
            <w:r>
              <w:rPr>
                <w:rFonts w:hint="eastAsia" w:ascii="宋体" w:hAnsi="宋体" w:cs="宋体"/>
                <w:color w:val="auto"/>
                <w:szCs w:val="21"/>
                <w:highlight w:val="none"/>
                <w:lang w:val="zh-CN"/>
              </w:rPr>
              <w:t>，不进行价格评审。</w:t>
            </w:r>
          </w:p>
        </w:tc>
      </w:tr>
    </w:tbl>
    <w:p>
      <w:pPr>
        <w:rPr>
          <w:color w:val="auto"/>
          <w:highlight w:val="none"/>
        </w:rPr>
      </w:pPr>
      <w:r>
        <w:rPr>
          <w:color w:val="auto"/>
          <w:highlight w:val="none"/>
        </w:rPr>
        <w:br w:type="page"/>
      </w:r>
    </w:p>
    <w:p>
      <w:pPr>
        <w:pStyle w:val="3"/>
        <w:numPr>
          <w:ilvl w:val="0"/>
          <w:numId w:val="1"/>
        </w:numPr>
        <w:rPr>
          <w:color w:val="auto"/>
          <w:highlight w:val="none"/>
        </w:rPr>
      </w:pPr>
      <w:bookmarkStart w:id="143" w:name="_Toc32522"/>
      <w:r>
        <w:rPr>
          <w:rFonts w:hint="eastAsia"/>
          <w:color w:val="auto"/>
          <w:highlight w:val="none"/>
        </w:rPr>
        <w:t>合同文本参考格式</w:t>
      </w:r>
      <w:bookmarkEnd w:id="143"/>
    </w:p>
    <w:p>
      <w:pPr>
        <w:jc w:val="center"/>
        <w:outlineLvl w:val="1"/>
        <w:rPr>
          <w:color w:val="auto"/>
          <w:sz w:val="18"/>
          <w:szCs w:val="21"/>
          <w:highlight w:val="none"/>
        </w:rPr>
      </w:pPr>
      <w:bookmarkStart w:id="144" w:name="_Toc1541"/>
      <w:r>
        <w:rPr>
          <w:rFonts w:hint="eastAsia" w:ascii="宋体" w:hAnsi="宋体" w:cs="宋体"/>
          <w:b/>
          <w:bCs/>
          <w:color w:val="auto"/>
          <w:sz w:val="22"/>
          <w:szCs w:val="22"/>
          <w:highlight w:val="none"/>
        </w:rPr>
        <w:t>（本格式编排在招标文件中，供投标人参考，投标时不需填写）</w:t>
      </w:r>
      <w:bookmarkEnd w:id="144"/>
    </w:p>
    <w:p>
      <w:pPr>
        <w:spacing w:line="360" w:lineRule="auto"/>
        <w:rPr>
          <w:color w:val="auto"/>
          <w:highlight w:val="none"/>
        </w:rPr>
      </w:pPr>
      <w:r>
        <w:rPr>
          <w:rFonts w:hint="eastAsia"/>
          <w:color w:val="auto"/>
          <w:highlight w:val="none"/>
        </w:rPr>
        <w:t>甲方：</w:t>
      </w:r>
      <w:r>
        <w:rPr>
          <w:rFonts w:hint="eastAsia"/>
          <w:color w:val="auto"/>
          <w:highlight w:val="none"/>
        </w:rPr>
        <w:tab/>
      </w:r>
    </w:p>
    <w:p>
      <w:pPr>
        <w:spacing w:line="360" w:lineRule="auto"/>
        <w:rPr>
          <w:color w:val="auto"/>
          <w:highlight w:val="none"/>
        </w:rPr>
      </w:pPr>
      <w:r>
        <w:rPr>
          <w:rFonts w:hint="eastAsia"/>
          <w:color w:val="auto"/>
          <w:highlight w:val="none"/>
        </w:rPr>
        <w:t>电话：</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r>
        <w:rPr>
          <w:rFonts w:hint="eastAsia"/>
          <w:color w:val="auto"/>
          <w:highlight w:val="none"/>
        </w:rPr>
        <w:t xml:space="preserve">乙方：  </w:t>
      </w:r>
      <w:r>
        <w:rPr>
          <w:rFonts w:hint="eastAsia"/>
          <w:color w:val="auto"/>
          <w:highlight w:val="none"/>
        </w:rPr>
        <w:tab/>
      </w:r>
    </w:p>
    <w:p>
      <w:pPr>
        <w:spacing w:line="360" w:lineRule="auto"/>
        <w:rPr>
          <w:color w:val="auto"/>
          <w:highlight w:val="none"/>
        </w:rPr>
      </w:pPr>
      <w:r>
        <w:rPr>
          <w:rFonts w:hint="eastAsia"/>
          <w:color w:val="auto"/>
          <w:highlight w:val="none"/>
        </w:rPr>
        <w:t xml:space="preserve">电话： </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p>
    <w:p>
      <w:pPr>
        <w:spacing w:line="360" w:lineRule="auto"/>
        <w:ind w:firstLine="420" w:firstLineChars="200"/>
        <w:rPr>
          <w:color w:val="auto"/>
          <w:highlight w:val="none"/>
        </w:rPr>
      </w:pPr>
      <w:r>
        <w:rPr>
          <w:rFonts w:hint="eastAsia"/>
          <w:color w:val="auto"/>
          <w:highlight w:val="none"/>
        </w:rPr>
        <w:t>根据</w:t>
      </w:r>
      <w:r>
        <w:rPr>
          <w:rFonts w:hint="eastAsia"/>
          <w:color w:val="auto"/>
          <w:highlight w:val="none"/>
          <w:u w:val="single"/>
        </w:rPr>
        <w:t xml:space="preserve">   </w:t>
      </w:r>
      <w:r>
        <w:rPr>
          <w:rFonts w:hint="eastAsia"/>
          <w:color w:val="auto"/>
          <w:highlight w:val="none"/>
        </w:rPr>
        <w:t>项目的采购结果，按照《中华人民共和国政府采购法》，《中华人民共和国民法典(合同编)》的规定，经双方协商，本着平等互利和诚实信用的原则，一致同意遵守本合同如下。</w:t>
      </w:r>
    </w:p>
    <w:p>
      <w:pPr>
        <w:spacing w:line="360" w:lineRule="auto"/>
        <w:outlineLvl w:val="1"/>
        <w:rPr>
          <w:b/>
          <w:bCs/>
          <w:color w:val="auto"/>
          <w:highlight w:val="none"/>
        </w:rPr>
      </w:pPr>
      <w:bookmarkStart w:id="145" w:name="_Toc864"/>
      <w:r>
        <w:rPr>
          <w:rFonts w:hint="eastAsia"/>
          <w:b/>
          <w:bCs/>
          <w:color w:val="auto"/>
          <w:highlight w:val="none"/>
        </w:rPr>
        <w:t>一、合同金额</w:t>
      </w:r>
      <w:bookmarkEnd w:id="145"/>
    </w:p>
    <w:p>
      <w:pPr>
        <w:spacing w:line="360" w:lineRule="auto"/>
        <w:ind w:firstLine="420" w:firstLineChars="200"/>
        <w:rPr>
          <w:color w:val="auto"/>
          <w:highlight w:val="none"/>
        </w:rPr>
      </w:pPr>
      <w:r>
        <w:rPr>
          <w:rFonts w:hint="eastAsia"/>
          <w:color w:val="auto"/>
          <w:highlight w:val="none"/>
        </w:rPr>
        <w:t xml:space="preserve">合同金额为（大写）： </w:t>
      </w:r>
      <w:r>
        <w:rPr>
          <w:rFonts w:hint="eastAsia"/>
          <w:color w:val="auto"/>
          <w:highlight w:val="none"/>
        </w:rPr>
        <w:tab/>
      </w:r>
      <w:r>
        <w:rPr>
          <w:rFonts w:hint="eastAsia"/>
          <w:color w:val="auto"/>
          <w:highlight w:val="none"/>
        </w:rPr>
        <w:t xml:space="preserve">元（￥ </w:t>
      </w:r>
      <w:r>
        <w:rPr>
          <w:rFonts w:hint="eastAsia"/>
          <w:color w:val="auto"/>
          <w:highlight w:val="none"/>
        </w:rPr>
        <w:tab/>
      </w:r>
      <w:r>
        <w:rPr>
          <w:rFonts w:hint="eastAsia"/>
          <w:color w:val="auto"/>
          <w:highlight w:val="none"/>
        </w:rPr>
        <w:t>元）人民币。</w:t>
      </w:r>
    </w:p>
    <w:p>
      <w:pPr>
        <w:spacing w:line="360" w:lineRule="auto"/>
        <w:outlineLvl w:val="1"/>
        <w:rPr>
          <w:b/>
          <w:bCs/>
          <w:color w:val="auto"/>
          <w:highlight w:val="none"/>
        </w:rPr>
      </w:pPr>
      <w:bookmarkStart w:id="146" w:name="_Toc32599"/>
      <w:r>
        <w:rPr>
          <w:rFonts w:hint="eastAsia"/>
          <w:b/>
          <w:bCs/>
          <w:color w:val="auto"/>
          <w:highlight w:val="none"/>
        </w:rPr>
        <w:t>二、服务范围</w:t>
      </w:r>
      <w:bookmarkEnd w:id="146"/>
    </w:p>
    <w:p>
      <w:pPr>
        <w:spacing w:line="360" w:lineRule="auto"/>
        <w:ind w:firstLine="420" w:firstLineChars="200"/>
        <w:rPr>
          <w:color w:val="auto"/>
          <w:highlight w:val="none"/>
        </w:rPr>
      </w:pPr>
      <w:r>
        <w:rPr>
          <w:rFonts w:hint="eastAsia"/>
          <w:color w:val="auto"/>
          <w:highlight w:val="none"/>
        </w:rPr>
        <w:t>甲方聘请乙方提供以下服务：</w:t>
      </w:r>
    </w:p>
    <w:p>
      <w:pPr>
        <w:spacing w:line="360" w:lineRule="auto"/>
        <w:ind w:firstLine="420" w:firstLineChars="200"/>
        <w:rPr>
          <w:color w:val="auto"/>
          <w:highlight w:val="none"/>
        </w:rPr>
      </w:pPr>
      <w:r>
        <w:rPr>
          <w:rFonts w:hint="eastAsia"/>
          <w:color w:val="auto"/>
          <w:highlight w:val="none"/>
        </w:rPr>
        <w:t xml:space="preserve">1.               </w:t>
      </w:r>
    </w:p>
    <w:p>
      <w:pPr>
        <w:spacing w:line="360" w:lineRule="auto"/>
        <w:ind w:firstLine="420" w:firstLineChars="200"/>
        <w:rPr>
          <w:color w:val="auto"/>
          <w:highlight w:val="none"/>
        </w:rPr>
      </w:pPr>
      <w:r>
        <w:rPr>
          <w:rFonts w:hint="eastAsia"/>
          <w:color w:val="auto"/>
          <w:highlight w:val="none"/>
        </w:rPr>
        <w:t xml:space="preserve">2．              </w:t>
      </w:r>
    </w:p>
    <w:p>
      <w:pPr>
        <w:spacing w:line="360" w:lineRule="auto"/>
        <w:outlineLvl w:val="1"/>
        <w:rPr>
          <w:b/>
          <w:bCs/>
          <w:color w:val="auto"/>
          <w:highlight w:val="none"/>
        </w:rPr>
      </w:pPr>
      <w:bookmarkStart w:id="147" w:name="_Toc28304"/>
      <w:r>
        <w:rPr>
          <w:rFonts w:hint="eastAsia"/>
          <w:b/>
          <w:bCs/>
          <w:color w:val="auto"/>
          <w:highlight w:val="none"/>
        </w:rPr>
        <w:t>三、甲方乙方的权利和义务</w:t>
      </w:r>
      <w:bookmarkEnd w:id="147"/>
    </w:p>
    <w:p>
      <w:pPr>
        <w:spacing w:line="360" w:lineRule="auto"/>
        <w:ind w:firstLine="420" w:firstLineChars="200"/>
        <w:rPr>
          <w:color w:val="auto"/>
          <w:highlight w:val="none"/>
        </w:rPr>
      </w:pPr>
      <w:r>
        <w:rPr>
          <w:rFonts w:hint="eastAsia"/>
          <w:color w:val="auto"/>
          <w:highlight w:val="none"/>
        </w:rPr>
        <w:t>甲方的权利和义务：</w:t>
      </w:r>
    </w:p>
    <w:p>
      <w:pPr>
        <w:spacing w:line="360" w:lineRule="auto"/>
        <w:ind w:firstLine="420" w:firstLineChars="200"/>
        <w:rPr>
          <w:color w:val="auto"/>
          <w:highlight w:val="none"/>
        </w:rPr>
      </w:pPr>
      <w:r>
        <w:rPr>
          <w:rFonts w:hint="eastAsia"/>
          <w:color w:val="auto"/>
          <w:highlight w:val="none"/>
        </w:rPr>
        <w:t>乙方的权利和义务：</w:t>
      </w:r>
    </w:p>
    <w:p>
      <w:pPr>
        <w:spacing w:line="360" w:lineRule="auto"/>
        <w:outlineLvl w:val="1"/>
        <w:rPr>
          <w:b/>
          <w:bCs/>
          <w:color w:val="auto"/>
          <w:highlight w:val="none"/>
        </w:rPr>
      </w:pPr>
      <w:bookmarkStart w:id="148" w:name="_Toc31228"/>
      <w:r>
        <w:rPr>
          <w:rFonts w:hint="eastAsia"/>
          <w:b/>
          <w:bCs/>
          <w:color w:val="auto"/>
          <w:highlight w:val="none"/>
        </w:rPr>
        <w:t>四、服务期间（项目完成期限）</w:t>
      </w:r>
      <w:bookmarkEnd w:id="148"/>
    </w:p>
    <w:p>
      <w:pPr>
        <w:spacing w:line="360" w:lineRule="auto"/>
        <w:ind w:firstLine="420" w:firstLineChars="200"/>
        <w:rPr>
          <w:color w:val="auto"/>
          <w:highlight w:val="none"/>
        </w:rPr>
      </w:pPr>
      <w:r>
        <w:rPr>
          <w:rFonts w:hint="eastAsia"/>
          <w:color w:val="auto"/>
          <w:highlight w:val="none"/>
        </w:rPr>
        <w:t xml:space="preserve">1.委托服务期间自 </w:t>
      </w:r>
      <w:r>
        <w:rPr>
          <w:rFonts w:hint="eastAsia"/>
          <w:color w:val="auto"/>
          <w:highlight w:val="none"/>
        </w:rPr>
        <w:tab/>
      </w:r>
      <w:r>
        <w:rPr>
          <w:rFonts w:hint="eastAsia"/>
          <w:color w:val="auto"/>
          <w:highlight w:val="none"/>
        </w:rPr>
        <w:t xml:space="preserve">年 </w:t>
      </w:r>
      <w:r>
        <w:rPr>
          <w:rFonts w:hint="eastAsia"/>
          <w:color w:val="auto"/>
          <w:highlight w:val="none"/>
        </w:rPr>
        <w:tab/>
      </w:r>
      <w:r>
        <w:rPr>
          <w:rFonts w:hint="eastAsia"/>
          <w:color w:val="auto"/>
          <w:highlight w:val="none"/>
        </w:rPr>
        <w:t xml:space="preserve">月至     年 </w:t>
      </w:r>
      <w:r>
        <w:rPr>
          <w:rFonts w:hint="eastAsia"/>
          <w:color w:val="auto"/>
          <w:highlight w:val="none"/>
        </w:rPr>
        <w:tab/>
      </w:r>
      <w:r>
        <w:rPr>
          <w:rFonts w:hint="eastAsia"/>
          <w:color w:val="auto"/>
          <w:highlight w:val="none"/>
        </w:rPr>
        <w:t>止。</w:t>
      </w:r>
    </w:p>
    <w:p>
      <w:pPr>
        <w:spacing w:line="360" w:lineRule="auto"/>
        <w:outlineLvl w:val="1"/>
        <w:rPr>
          <w:b/>
          <w:bCs/>
          <w:color w:val="auto"/>
          <w:highlight w:val="none"/>
        </w:rPr>
      </w:pPr>
      <w:bookmarkStart w:id="149" w:name="_Toc1315"/>
      <w:r>
        <w:rPr>
          <w:rFonts w:hint="eastAsia"/>
          <w:b/>
          <w:bCs/>
          <w:color w:val="auto"/>
          <w:highlight w:val="none"/>
        </w:rPr>
        <w:t>五、付款方式</w:t>
      </w:r>
      <w:bookmarkEnd w:id="149"/>
    </w:p>
    <w:p>
      <w:pPr>
        <w:spacing w:line="360" w:lineRule="auto"/>
        <w:ind w:firstLine="420" w:firstLineChars="200"/>
        <w:rPr>
          <w:color w:val="auto"/>
          <w:highlight w:val="none"/>
        </w:rPr>
      </w:pPr>
      <w:r>
        <w:rPr>
          <w:rFonts w:hint="eastAsia"/>
          <w:color w:val="auto"/>
          <w:highlight w:val="none"/>
        </w:rPr>
        <w:t>1.</w:t>
      </w:r>
      <w:r>
        <w:rPr>
          <w:rFonts w:hint="eastAsia" w:ascii="宋体" w:hAnsi="宋体"/>
          <w:color w:val="auto"/>
          <w:szCs w:val="21"/>
          <w:highlight w:val="none"/>
        </w:rPr>
        <w:t>本合同的付款方式为：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color w:val="auto"/>
          <w:highlight w:val="none"/>
        </w:rPr>
        <w:t>2.</w:t>
      </w:r>
      <w:r>
        <w:rPr>
          <w:rFonts w:hint="eastAsia" w:ascii="宋体" w:hAnsi="宋体"/>
          <w:color w:val="auto"/>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line="360" w:lineRule="auto"/>
        <w:outlineLvl w:val="1"/>
        <w:rPr>
          <w:b/>
          <w:bCs/>
          <w:color w:val="auto"/>
          <w:highlight w:val="none"/>
        </w:rPr>
      </w:pPr>
      <w:bookmarkStart w:id="150" w:name="_Toc29016"/>
      <w:r>
        <w:rPr>
          <w:rFonts w:hint="eastAsia"/>
          <w:b/>
          <w:bCs/>
          <w:color w:val="auto"/>
          <w:highlight w:val="none"/>
        </w:rPr>
        <w:t>六、知识产权归属</w:t>
      </w:r>
      <w:bookmarkEnd w:id="150"/>
    </w:p>
    <w:p>
      <w:pPr>
        <w:spacing w:line="360" w:lineRule="auto"/>
        <w:outlineLvl w:val="1"/>
        <w:rPr>
          <w:b/>
          <w:bCs/>
          <w:color w:val="auto"/>
          <w:highlight w:val="none"/>
        </w:rPr>
      </w:pPr>
      <w:bookmarkStart w:id="151" w:name="_Toc491"/>
      <w:r>
        <w:rPr>
          <w:rFonts w:hint="eastAsia"/>
          <w:b/>
          <w:bCs/>
          <w:color w:val="auto"/>
          <w:highlight w:val="none"/>
        </w:rPr>
        <w:t>七、保密</w:t>
      </w:r>
      <w:bookmarkEnd w:id="151"/>
    </w:p>
    <w:p>
      <w:pPr>
        <w:spacing w:line="360" w:lineRule="auto"/>
        <w:outlineLvl w:val="1"/>
        <w:rPr>
          <w:b/>
          <w:bCs/>
          <w:color w:val="auto"/>
          <w:highlight w:val="none"/>
        </w:rPr>
      </w:pPr>
      <w:bookmarkStart w:id="152" w:name="_Toc5642"/>
      <w:r>
        <w:rPr>
          <w:rFonts w:hint="eastAsia"/>
          <w:b/>
          <w:bCs/>
          <w:color w:val="auto"/>
          <w:highlight w:val="none"/>
        </w:rPr>
        <w:t>八、违约责任与赔偿损失</w:t>
      </w:r>
      <w:bookmarkEnd w:id="152"/>
    </w:p>
    <w:p>
      <w:pPr>
        <w:spacing w:line="360" w:lineRule="auto"/>
        <w:ind w:firstLine="420" w:firstLineChars="200"/>
        <w:rPr>
          <w:color w:val="auto"/>
          <w:highlight w:val="none"/>
        </w:rPr>
      </w:pPr>
      <w:r>
        <w:rPr>
          <w:rFonts w:hint="eastAsia"/>
          <w:color w:val="auto"/>
          <w:highlight w:val="none"/>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spacing w:line="360" w:lineRule="auto"/>
        <w:ind w:firstLine="420" w:firstLineChars="200"/>
        <w:rPr>
          <w:color w:val="auto"/>
          <w:highlight w:val="none"/>
        </w:rPr>
      </w:pPr>
      <w:r>
        <w:rPr>
          <w:rFonts w:hint="eastAsia"/>
          <w:color w:val="auto"/>
          <w:highlight w:val="none"/>
        </w:rPr>
        <w:t>2.甲方无正当理由拒收接受服务，到期拒付服务款项的，甲方向乙方偿付本合同总的5%的违约金。甲方人逾期付款，则每日按本合同总价的3‰向乙方偿付违约金。</w:t>
      </w:r>
    </w:p>
    <w:p>
      <w:pPr>
        <w:spacing w:line="360" w:lineRule="auto"/>
        <w:ind w:firstLine="420" w:firstLineChars="200"/>
        <w:rPr>
          <w:color w:val="auto"/>
          <w:highlight w:val="none"/>
        </w:rPr>
      </w:pPr>
      <w:r>
        <w:rPr>
          <w:rFonts w:hint="eastAsia"/>
          <w:color w:val="auto"/>
          <w:highlight w:val="none"/>
        </w:rPr>
        <w:t>3.对于因甲方原因导致变更、中止或者终止政府采购合同的，甲方应当依照以下合同约定对供应商受到的损失予以赔偿或者补偿：</w:t>
      </w:r>
    </w:p>
    <w:p>
      <w:pPr>
        <w:spacing w:line="360" w:lineRule="auto"/>
        <w:ind w:firstLine="420" w:firstLineChars="200"/>
        <w:rPr>
          <w:color w:val="auto"/>
          <w:highlight w:val="none"/>
        </w:rPr>
      </w:pPr>
      <w:r>
        <w:rPr>
          <w:rFonts w:hint="eastAsia"/>
          <w:color w:val="auto"/>
          <w:highlight w:val="none"/>
        </w:rPr>
        <w:t>4.其它违约责任按《中华人民共和国民法典(合同编)》处理</w:t>
      </w:r>
    </w:p>
    <w:p>
      <w:pPr>
        <w:spacing w:line="360" w:lineRule="auto"/>
        <w:outlineLvl w:val="1"/>
        <w:rPr>
          <w:b/>
          <w:bCs/>
          <w:color w:val="auto"/>
          <w:highlight w:val="none"/>
        </w:rPr>
      </w:pPr>
      <w:bookmarkStart w:id="153" w:name="_Toc30679"/>
      <w:r>
        <w:rPr>
          <w:rFonts w:hint="eastAsia"/>
          <w:b/>
          <w:bCs/>
          <w:color w:val="auto"/>
          <w:highlight w:val="none"/>
        </w:rPr>
        <w:t>九、争议的解决</w:t>
      </w:r>
      <w:bookmarkEnd w:id="153"/>
    </w:p>
    <w:p>
      <w:pPr>
        <w:spacing w:line="360" w:lineRule="auto"/>
        <w:ind w:firstLine="420" w:firstLineChars="200"/>
        <w:rPr>
          <w:color w:val="auto"/>
          <w:highlight w:val="none"/>
        </w:rPr>
      </w:pPr>
      <w:r>
        <w:rPr>
          <w:rFonts w:hint="eastAsia"/>
          <w:color w:val="auto"/>
          <w:highlight w:val="none"/>
        </w:rPr>
        <w:t>合同执行过程中发生的任何争议，如双方不能通过友好协商解决，按相关法律法规处理。</w:t>
      </w:r>
    </w:p>
    <w:p>
      <w:pPr>
        <w:spacing w:line="360" w:lineRule="auto"/>
        <w:outlineLvl w:val="1"/>
        <w:rPr>
          <w:b/>
          <w:bCs/>
          <w:color w:val="auto"/>
          <w:highlight w:val="none"/>
        </w:rPr>
      </w:pPr>
      <w:bookmarkStart w:id="154" w:name="_Toc26856"/>
      <w:r>
        <w:rPr>
          <w:rFonts w:hint="eastAsia"/>
          <w:b/>
          <w:bCs/>
          <w:color w:val="auto"/>
          <w:highlight w:val="none"/>
        </w:rPr>
        <w:t>十、不可抗力</w:t>
      </w:r>
      <w:bookmarkEnd w:id="154"/>
    </w:p>
    <w:p>
      <w:pPr>
        <w:spacing w:line="360" w:lineRule="auto"/>
        <w:ind w:firstLine="420" w:firstLineChars="200"/>
        <w:rPr>
          <w:color w:val="auto"/>
          <w:highlight w:val="none"/>
        </w:rPr>
      </w:pPr>
      <w:r>
        <w:rPr>
          <w:rFonts w:hint="eastAsia"/>
          <w:color w:val="auto"/>
          <w:highlight w:val="none"/>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spacing w:line="360" w:lineRule="auto"/>
        <w:outlineLvl w:val="1"/>
        <w:rPr>
          <w:b/>
          <w:bCs/>
          <w:color w:val="auto"/>
          <w:highlight w:val="none"/>
        </w:rPr>
      </w:pPr>
      <w:bookmarkStart w:id="155" w:name="_Toc16247"/>
      <w:r>
        <w:rPr>
          <w:rFonts w:hint="eastAsia"/>
          <w:b/>
          <w:bCs/>
          <w:color w:val="auto"/>
          <w:highlight w:val="none"/>
        </w:rPr>
        <w:t>十一、税费</w:t>
      </w:r>
      <w:bookmarkEnd w:id="155"/>
    </w:p>
    <w:p>
      <w:pPr>
        <w:spacing w:line="360" w:lineRule="auto"/>
        <w:ind w:firstLine="420" w:firstLineChars="200"/>
        <w:rPr>
          <w:color w:val="auto"/>
          <w:highlight w:val="none"/>
        </w:rPr>
      </w:pPr>
      <w:r>
        <w:rPr>
          <w:rFonts w:hint="eastAsia"/>
          <w:color w:val="auto"/>
          <w:highlight w:val="none"/>
        </w:rPr>
        <w:t>在中国境内、外发生的与本合同执行有关的一切税费均由乙方负担。</w:t>
      </w:r>
    </w:p>
    <w:p>
      <w:pPr>
        <w:spacing w:line="360" w:lineRule="auto"/>
        <w:outlineLvl w:val="1"/>
        <w:rPr>
          <w:b/>
          <w:bCs/>
          <w:color w:val="auto"/>
          <w:highlight w:val="none"/>
        </w:rPr>
      </w:pPr>
      <w:bookmarkStart w:id="156" w:name="_Toc14065"/>
      <w:r>
        <w:rPr>
          <w:rFonts w:hint="eastAsia"/>
          <w:b/>
          <w:bCs/>
          <w:color w:val="auto"/>
          <w:highlight w:val="none"/>
        </w:rPr>
        <w:t>十二、其它</w:t>
      </w:r>
      <w:bookmarkEnd w:id="156"/>
    </w:p>
    <w:p>
      <w:pPr>
        <w:spacing w:line="360" w:lineRule="auto"/>
        <w:ind w:firstLine="420" w:firstLineChars="200"/>
        <w:rPr>
          <w:color w:val="auto"/>
          <w:highlight w:val="none"/>
        </w:rPr>
      </w:pPr>
      <w:r>
        <w:rPr>
          <w:rFonts w:hint="eastAsia"/>
          <w:color w:val="auto"/>
          <w:highlight w:val="none"/>
        </w:rPr>
        <w:t>1.本合同所有附件、招标文件、投标文件、中标通知书均为合同的有效组成部分，与本合同具有同等法 律效力。</w:t>
      </w:r>
    </w:p>
    <w:p>
      <w:pPr>
        <w:spacing w:line="360" w:lineRule="auto"/>
        <w:ind w:firstLine="420" w:firstLineChars="200"/>
        <w:rPr>
          <w:color w:val="auto"/>
          <w:highlight w:val="none"/>
        </w:rPr>
      </w:pPr>
      <w:r>
        <w:rPr>
          <w:rFonts w:hint="eastAsia"/>
          <w:color w:val="auto"/>
          <w:highlight w:val="none"/>
        </w:rPr>
        <w:t>2.在执行本合同的过程中，所有经双方签署确认的文件（包括会议纪要、补充协议、往来信函）即成为 本合同的有效组成部分。</w:t>
      </w:r>
    </w:p>
    <w:p>
      <w:pPr>
        <w:spacing w:line="360" w:lineRule="auto"/>
        <w:ind w:firstLine="420" w:firstLineChars="200"/>
        <w:rPr>
          <w:color w:val="auto"/>
          <w:highlight w:val="none"/>
        </w:rPr>
      </w:pPr>
      <w:r>
        <w:rPr>
          <w:rFonts w:hint="eastAsia"/>
          <w:color w:val="auto"/>
          <w:highlight w:val="none"/>
        </w:rPr>
        <w:t>3.如一方地址、电话、传真号码有变更，应在变更当日内书面通知对方，否则，应承担相应责任。</w:t>
      </w:r>
    </w:p>
    <w:p>
      <w:pPr>
        <w:spacing w:line="360" w:lineRule="auto"/>
        <w:ind w:firstLine="420" w:firstLineChars="200"/>
        <w:rPr>
          <w:color w:val="auto"/>
          <w:highlight w:val="none"/>
        </w:rPr>
      </w:pPr>
      <w:r>
        <w:rPr>
          <w:rFonts w:hint="eastAsia"/>
          <w:color w:val="auto"/>
          <w:highlight w:val="none"/>
        </w:rPr>
        <w:t xml:space="preserve">4.除甲方事先书面同意外，乙方不得部分或全部转让其应履行的合同项下的义务。 </w:t>
      </w:r>
    </w:p>
    <w:p>
      <w:pPr>
        <w:spacing w:line="360" w:lineRule="auto"/>
        <w:outlineLvl w:val="1"/>
        <w:rPr>
          <w:b/>
          <w:bCs/>
          <w:color w:val="auto"/>
          <w:highlight w:val="none"/>
        </w:rPr>
      </w:pPr>
      <w:bookmarkStart w:id="157" w:name="_Toc13763"/>
      <w:r>
        <w:rPr>
          <w:rFonts w:hint="eastAsia"/>
          <w:b/>
          <w:bCs/>
          <w:color w:val="auto"/>
          <w:highlight w:val="none"/>
        </w:rPr>
        <w:t>十三、合同生效</w:t>
      </w:r>
      <w:bookmarkEnd w:id="157"/>
    </w:p>
    <w:p>
      <w:pPr>
        <w:spacing w:line="360" w:lineRule="auto"/>
        <w:ind w:firstLine="420" w:firstLineChars="200"/>
        <w:rPr>
          <w:color w:val="auto"/>
          <w:highlight w:val="none"/>
        </w:rPr>
      </w:pPr>
      <w:r>
        <w:rPr>
          <w:rFonts w:hint="eastAsia"/>
          <w:color w:val="auto"/>
          <w:highlight w:val="none"/>
        </w:rPr>
        <w:t>本合同在甲乙双方法人代表或其授权代表签字盖章后生效。</w:t>
      </w:r>
    </w:p>
    <w:p>
      <w:pPr>
        <w:spacing w:line="360" w:lineRule="auto"/>
        <w:ind w:firstLine="420" w:firstLineChars="200"/>
        <w:rPr>
          <w:color w:val="auto"/>
          <w:highlight w:val="none"/>
        </w:rPr>
      </w:pPr>
      <w:r>
        <w:rPr>
          <w:rFonts w:hint="eastAsia"/>
          <w:color w:val="auto"/>
          <w:highlight w:val="none"/>
        </w:rPr>
        <w:t>合同一式    份。</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rPr>
        <w:t xml:space="preserve">                                      乙方（盖章）： </w:t>
      </w:r>
    </w:p>
    <w:p>
      <w:pPr>
        <w:spacing w:line="360" w:lineRule="auto"/>
        <w:rPr>
          <w:color w:val="auto"/>
          <w:highlight w:val="none"/>
        </w:rPr>
      </w:pPr>
      <w:r>
        <w:rPr>
          <w:rFonts w:hint="eastAsia"/>
          <w:color w:val="auto"/>
          <w:highlight w:val="none"/>
        </w:rPr>
        <w:t>代表：</w:t>
      </w:r>
      <w:r>
        <w:rPr>
          <w:rFonts w:hint="eastAsia"/>
          <w:color w:val="auto"/>
          <w:highlight w:val="none"/>
        </w:rPr>
        <w:tab/>
      </w:r>
      <w:r>
        <w:rPr>
          <w:rFonts w:hint="eastAsia"/>
          <w:color w:val="auto"/>
          <w:highlight w:val="none"/>
        </w:rPr>
        <w:t xml:space="preserve">                                                  代表：</w:t>
      </w:r>
    </w:p>
    <w:p>
      <w:pPr>
        <w:spacing w:line="360" w:lineRule="auto"/>
        <w:rPr>
          <w:color w:val="auto"/>
          <w:highlight w:val="none"/>
        </w:rPr>
      </w:pPr>
    </w:p>
    <w:p>
      <w:pPr>
        <w:spacing w:line="360" w:lineRule="auto"/>
        <w:rPr>
          <w:color w:val="auto"/>
          <w:highlight w:val="none"/>
        </w:rPr>
      </w:pPr>
      <w:r>
        <w:rPr>
          <w:rFonts w:hint="eastAsia"/>
          <w:color w:val="auto"/>
          <w:highlight w:val="none"/>
        </w:rPr>
        <w:t>签定地点：</w:t>
      </w:r>
    </w:p>
    <w:p>
      <w:pPr>
        <w:spacing w:line="360" w:lineRule="auto"/>
        <w:rPr>
          <w:color w:val="auto"/>
          <w:highlight w:val="none"/>
        </w:rPr>
      </w:pPr>
      <w:r>
        <w:rPr>
          <w:rFonts w:hint="eastAsia"/>
          <w:color w:val="auto"/>
          <w:highlight w:val="none"/>
        </w:rPr>
        <w:t>签定日期：</w:t>
      </w:r>
    </w:p>
    <w:p>
      <w:pPr>
        <w:spacing w:line="360" w:lineRule="auto"/>
        <w:rPr>
          <w:color w:val="auto"/>
          <w:highlight w:val="none"/>
        </w:rPr>
      </w:pPr>
      <w:r>
        <w:rPr>
          <w:rFonts w:hint="eastAsia"/>
          <w:color w:val="auto"/>
          <w:highlight w:val="none"/>
        </w:rPr>
        <w:t>开户名称：</w:t>
      </w:r>
    </w:p>
    <w:p>
      <w:pPr>
        <w:spacing w:line="360" w:lineRule="auto"/>
        <w:rPr>
          <w:color w:val="auto"/>
          <w:highlight w:val="none"/>
        </w:rPr>
      </w:pPr>
      <w:r>
        <w:rPr>
          <w:rFonts w:hint="eastAsia"/>
          <w:color w:val="auto"/>
          <w:highlight w:val="none"/>
        </w:rPr>
        <w:t xml:space="preserve">银行帐号： </w:t>
      </w:r>
    </w:p>
    <w:p>
      <w:pPr>
        <w:spacing w:line="360" w:lineRule="auto"/>
        <w:rPr>
          <w:color w:val="auto"/>
          <w:highlight w:val="none"/>
        </w:rPr>
      </w:pPr>
      <w:r>
        <w:rPr>
          <w:rFonts w:hint="eastAsia"/>
          <w:color w:val="auto"/>
          <w:highlight w:val="none"/>
        </w:rPr>
        <w:t>开 户 行：</w:t>
      </w:r>
    </w:p>
    <w:p>
      <w:pPr>
        <w:rPr>
          <w:color w:val="auto"/>
          <w:highlight w:val="none"/>
        </w:rPr>
      </w:pPr>
      <w:r>
        <w:rPr>
          <w:rFonts w:hint="eastAsia"/>
          <w:color w:val="auto"/>
          <w:highlight w:val="none"/>
        </w:rPr>
        <w:br w:type="page"/>
      </w:r>
    </w:p>
    <w:p>
      <w:pPr>
        <w:pStyle w:val="3"/>
        <w:rPr>
          <w:color w:val="auto"/>
          <w:highlight w:val="none"/>
        </w:rPr>
      </w:pPr>
      <w:bookmarkStart w:id="158" w:name="_Toc17794"/>
      <w:r>
        <w:rPr>
          <w:rFonts w:hint="eastAsia"/>
          <w:color w:val="auto"/>
          <w:highlight w:val="none"/>
        </w:rPr>
        <w:t>第六篇 投标文件格式</w:t>
      </w:r>
      <w:bookmarkEnd w:id="158"/>
    </w:p>
    <w:p>
      <w:pPr>
        <w:rPr>
          <w:b/>
          <w:bCs/>
          <w:color w:val="auto"/>
          <w:highlight w:val="none"/>
        </w:rPr>
      </w:pPr>
      <w:r>
        <w:rPr>
          <w:rFonts w:hint="eastAsia"/>
          <w:b/>
          <w:bCs/>
          <w:color w:val="auto"/>
          <w:highlight w:val="none"/>
        </w:rPr>
        <w:t>注意事项：</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5.具有履行合同所必须的设备和专业技术能力的声明。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2"/>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59" w:name="_Toc32213"/>
      <w:r>
        <w:rPr>
          <w:rFonts w:hint="eastAsia"/>
          <w:b/>
          <w:bCs/>
          <w:color w:val="auto"/>
          <w:highlight w:val="none"/>
        </w:rPr>
        <w:t>（封面格式仅供参考）</w:t>
      </w:r>
      <w:bookmarkEnd w:id="159"/>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60" w:name="_Toc14748"/>
      <w:r>
        <w:rPr>
          <w:rFonts w:ascii="宋体" w:hAnsi="宋体" w:cs="宋体"/>
          <w:b/>
          <w:color w:val="auto"/>
          <w:spacing w:val="10"/>
          <w:kern w:val="0"/>
          <w:sz w:val="38"/>
          <w:szCs w:val="38"/>
          <w:highlight w:val="none"/>
          <w:lang w:val="zh-CN" w:bidi="zh-CN"/>
        </w:rPr>
        <w:t>投标文件封面</w:t>
      </w:r>
      <w:bookmarkEnd w:id="160"/>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1"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61"/>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2"/>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2"/>
        <w:jc w:val="center"/>
        <w:rPr>
          <w:b/>
          <w:color w:val="auto"/>
          <w:sz w:val="12"/>
          <w:highlight w:val="none"/>
        </w:rPr>
      </w:pPr>
      <w:r>
        <w:rPr>
          <w:b/>
          <w:color w:val="auto"/>
          <w:highlight w:val="none"/>
        </w:rPr>
        <w:t>投标函</w:t>
      </w:r>
    </w:p>
    <w:p>
      <w:pPr>
        <w:pStyle w:val="2"/>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2"/>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2"/>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5"/>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szCs w:val="21"/>
                <w:highlight w:val="none"/>
                <w:lang w:val="en-US" w:eastAsia="zh-CN"/>
              </w:rPr>
              <w:t>投标报价</w:t>
            </w:r>
          </w:p>
        </w:tc>
        <w:tc>
          <w:tcPr>
            <w:tcW w:w="5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highlight w:val="none"/>
                <w:lang w:eastAsia="zh-CN"/>
              </w:rPr>
            </w:pPr>
            <w:r>
              <w:rPr>
                <w:rFonts w:hint="eastAsia"/>
                <w:highlight w:val="none"/>
              </w:rPr>
              <w:t>小写：¥4,144,164.00元</w:t>
            </w:r>
          </w:p>
          <w:p>
            <w:pPr>
              <w:spacing w:line="360" w:lineRule="auto"/>
              <w:rPr>
                <w:rFonts w:hint="eastAsia" w:eastAsia="宋体"/>
                <w:color w:val="auto"/>
                <w:highlight w:val="none"/>
                <w:lang w:eastAsia="zh-CN"/>
              </w:rPr>
            </w:pPr>
            <w:r>
              <w:rPr>
                <w:rFonts w:hint="eastAsia"/>
                <w:highlight w:val="none"/>
              </w:rPr>
              <w:t>大写：人民币</w:t>
            </w:r>
            <w:r>
              <w:rPr>
                <w:rFonts w:hint="eastAsia"/>
                <w:highlight w:val="none"/>
                <w:lang w:val="en-US" w:eastAsia="zh-CN"/>
              </w:rPr>
              <w:t>肆佰壹拾肆万肆仟壹佰</w:t>
            </w:r>
            <w:bookmarkStart w:id="181" w:name="_GoBack"/>
            <w:bookmarkEnd w:id="181"/>
            <w:r>
              <w:rPr>
                <w:rFonts w:hint="eastAsia"/>
                <w:highlight w:val="none"/>
                <w:lang w:val="en-US" w:eastAsia="zh-CN"/>
              </w:rPr>
              <w:t>陆拾肆元整</w:t>
            </w:r>
          </w:p>
        </w:tc>
        <w:tc>
          <w:tcPr>
            <w:tcW w:w="51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1.投标总价栏须用文字和数字两种方式表示的投标总价。</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2"/>
        <w:rPr>
          <w:b/>
          <w:bCs/>
          <w:color w:val="auto"/>
          <w:highlight w:val="none"/>
          <w:lang w:val="en-US"/>
        </w:rPr>
      </w:pPr>
      <w:r>
        <w:rPr>
          <w:rFonts w:hint="eastAsia"/>
          <w:b/>
          <w:bCs/>
          <w:color w:val="auto"/>
          <w:highlight w:val="none"/>
          <w:lang w:val="en-US"/>
        </w:rPr>
        <w:t>格式四：</w:t>
      </w:r>
    </w:p>
    <w:p>
      <w:pPr>
        <w:pStyle w:val="4"/>
        <w:spacing w:line="360" w:lineRule="auto"/>
        <w:rPr>
          <w:color w:val="auto"/>
          <w:sz w:val="24"/>
          <w:highlight w:val="none"/>
        </w:rPr>
      </w:pPr>
      <w:bookmarkStart w:id="162" w:name="_Toc23039"/>
      <w:r>
        <w:rPr>
          <w:color w:val="auto"/>
          <w:sz w:val="24"/>
          <w:highlight w:val="none"/>
        </w:rPr>
        <w:t>法定代表人证明书</w:t>
      </w:r>
      <w:bookmarkEnd w:id="162"/>
    </w:p>
    <w:p>
      <w:pPr>
        <w:pStyle w:val="2"/>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2"/>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3693"/>
        </w:tabs>
        <w:spacing w:line="242" w:lineRule="exact"/>
        <w:ind w:right="104"/>
        <w:jc w:val="right"/>
        <w:rPr>
          <w:color w:val="auto"/>
          <w:sz w:val="21"/>
          <w:szCs w:val="21"/>
          <w:highlight w:val="none"/>
        </w:rPr>
      </w:pPr>
    </w:p>
    <w:p>
      <w:pPr>
        <w:pStyle w:val="2"/>
        <w:tabs>
          <w:tab w:val="left" w:pos="3693"/>
        </w:tabs>
        <w:spacing w:line="242" w:lineRule="exact"/>
        <w:ind w:right="104"/>
        <w:jc w:val="right"/>
        <w:rPr>
          <w:color w:val="auto"/>
          <w:sz w:val="21"/>
          <w:szCs w:val="21"/>
          <w:highlight w:val="none"/>
        </w:rPr>
      </w:pPr>
    </w:p>
    <w:p>
      <w:pPr>
        <w:pStyle w:val="2"/>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2"/>
        <w:rPr>
          <w:color w:val="auto"/>
          <w:highlight w:val="none"/>
          <w:lang w:val="en-US"/>
        </w:rPr>
      </w:pPr>
    </w:p>
    <w:p>
      <w:pPr>
        <w:rPr>
          <w:color w:val="auto"/>
          <w:highlight w:val="none"/>
        </w:rPr>
      </w:pPr>
    </w:p>
    <w:p>
      <w:pPr>
        <w:pStyle w:val="2"/>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2"/>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2"/>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2"/>
        <w:tabs>
          <w:tab w:val="left" w:pos="10713"/>
        </w:tabs>
        <w:spacing w:before="0" w:line="360" w:lineRule="auto"/>
        <w:ind w:left="0"/>
        <w:jc w:val="right"/>
        <w:rPr>
          <w:color w:val="auto"/>
          <w:sz w:val="21"/>
          <w:szCs w:val="21"/>
          <w:highlight w:val="none"/>
        </w:rPr>
      </w:pPr>
    </w:p>
    <w:p>
      <w:pPr>
        <w:pStyle w:val="2"/>
        <w:tabs>
          <w:tab w:val="left" w:pos="10713"/>
        </w:tabs>
        <w:spacing w:before="0" w:line="360" w:lineRule="auto"/>
        <w:ind w:left="0"/>
        <w:jc w:val="right"/>
        <w:rPr>
          <w:color w:val="auto"/>
          <w:sz w:val="21"/>
          <w:szCs w:val="21"/>
          <w:highlight w:val="none"/>
        </w:rPr>
      </w:pP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2"/>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2"/>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pPr>
        <w:jc w:val="center"/>
        <w:rPr>
          <w:b/>
          <w:bCs/>
          <w:color w:val="auto"/>
          <w:sz w:val="24"/>
          <w:highlight w:val="none"/>
        </w:rPr>
      </w:pPr>
      <w:r>
        <w:rPr>
          <w:rFonts w:hint="eastAsia"/>
          <w:b/>
          <w:bCs/>
          <w:color w:val="auto"/>
          <w:sz w:val="24"/>
          <w:highlight w:val="none"/>
        </w:rPr>
        <w:t>投标保证金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5"/>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rPr>
          <w:b/>
          <w:bCs/>
          <w:color w:val="auto"/>
          <w:sz w:val="24"/>
          <w:szCs w:val="32"/>
          <w:highlight w:val="none"/>
        </w:rPr>
      </w:pPr>
      <w:r>
        <w:rPr>
          <w:rFonts w:hint="eastAsia"/>
          <w:b/>
          <w:bCs/>
          <w:color w:val="auto"/>
          <w:sz w:val="24"/>
          <w:szCs w:val="32"/>
          <w:highlight w:val="none"/>
        </w:rPr>
        <w:t>格式七：</w:t>
      </w:r>
    </w:p>
    <w:p>
      <w:pPr>
        <w:pStyle w:val="2"/>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格式八：</w:t>
      </w:r>
    </w:p>
    <w:p>
      <w:pPr>
        <w:pStyle w:val="2"/>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rPr>
        <w:t>(或提供相关承诺函）</w:t>
      </w:r>
    </w:p>
    <w:p>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2、具有良好的商业信誉和健全的财务会计制度：供应商必须具有良好的商业信誉和健全的财务会计制度（提供2020年度</w:t>
      </w:r>
      <w:r>
        <w:rPr>
          <w:rFonts w:hint="eastAsia" w:ascii="宋体" w:hAnsi="宋体"/>
          <w:color w:val="auto"/>
          <w:szCs w:val="21"/>
          <w:highlight w:val="none"/>
          <w:lang w:val="en-US" w:eastAsia="zh-CN"/>
        </w:rPr>
        <w:t>或2021年度</w:t>
      </w:r>
      <w:r>
        <w:rPr>
          <w:rFonts w:hint="eastAsia" w:ascii="宋体" w:hAnsi="宋体"/>
          <w:color w:val="auto"/>
          <w:szCs w:val="21"/>
          <w:highlight w:val="none"/>
        </w:rPr>
        <w:t>财务状况报告或基本开户行出具的资信证明）。</w:t>
      </w:r>
      <w:r>
        <w:rPr>
          <w:rFonts w:hint="eastAsia"/>
          <w:color w:val="auto"/>
          <w:sz w:val="20"/>
          <w:highlight w:val="none"/>
        </w:rPr>
        <w:t>(或提供相关承诺函）</w:t>
      </w:r>
    </w:p>
    <w:p>
      <w:pPr>
        <w:widowControl/>
        <w:spacing w:line="360" w:lineRule="auto"/>
        <w:rPr>
          <w:color w:val="auto"/>
          <w:sz w:val="20"/>
          <w:highlight w:val="none"/>
        </w:rPr>
      </w:pPr>
      <w:r>
        <w:rPr>
          <w:rFonts w:hint="eastAsia" w:ascii="宋体" w:hAnsi="宋体"/>
          <w:color w:val="auto"/>
          <w:szCs w:val="21"/>
          <w:highlight w:val="none"/>
        </w:rPr>
        <w:t>3、履行合同所必须的设备和专业技术能力：填报设备及专业技术能力情况，格式自拟。</w:t>
      </w:r>
      <w:r>
        <w:rPr>
          <w:rFonts w:hint="eastAsia"/>
          <w:color w:val="auto"/>
          <w:sz w:val="20"/>
          <w:highlight w:val="none"/>
        </w:rPr>
        <w:t>(或提供相关承诺函）</w:t>
      </w:r>
    </w:p>
    <w:p>
      <w:pPr>
        <w:rPr>
          <w:color w:val="auto"/>
          <w:sz w:val="20"/>
          <w:highlight w:val="none"/>
        </w:rPr>
      </w:pPr>
      <w:r>
        <w:rPr>
          <w:rFonts w:hint="eastAsia"/>
          <w:color w:val="auto"/>
          <w:sz w:val="20"/>
          <w:highlight w:val="none"/>
        </w:rPr>
        <w:br w:type="page"/>
      </w:r>
    </w:p>
    <w:p>
      <w:pPr>
        <w:pStyle w:val="2"/>
        <w:rPr>
          <w:color w:val="auto"/>
          <w:highlight w:val="none"/>
        </w:rPr>
      </w:pPr>
      <w:r>
        <w:rPr>
          <w:rFonts w:hint="eastAsia"/>
          <w:b/>
          <w:bCs/>
          <w:color w:val="auto"/>
          <w:highlight w:val="none"/>
        </w:rPr>
        <w:t>格式九：</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格式十：</w:t>
      </w:r>
    </w:p>
    <w:p>
      <w:pPr>
        <w:pStyle w:val="2"/>
        <w:jc w:val="center"/>
        <w:rPr>
          <w:b/>
          <w:bCs/>
          <w:color w:val="auto"/>
          <w:highlight w:val="none"/>
          <w:lang w:val="en-US"/>
        </w:rPr>
      </w:pPr>
      <w:r>
        <w:rPr>
          <w:b/>
          <w:bCs/>
          <w:color w:val="auto"/>
          <w:highlight w:val="none"/>
          <w:lang w:val="en-US"/>
        </w:rPr>
        <w:t>投标人业绩情况表</w:t>
      </w:r>
    </w:p>
    <w:p>
      <w:pPr>
        <w:pStyle w:val="2"/>
        <w:spacing w:before="2" w:after="1"/>
        <w:rPr>
          <w:b/>
          <w:color w:val="auto"/>
          <w:sz w:val="17"/>
          <w:highlight w:val="none"/>
        </w:rPr>
      </w:pPr>
    </w:p>
    <w:tbl>
      <w:tblPr>
        <w:tblStyle w:val="1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lang w:val="en-US"/>
        </w:rPr>
      </w:pPr>
      <w:r>
        <w:rPr>
          <w:rFonts w:hint="eastAsia"/>
          <w:b/>
          <w:bCs/>
          <w:color w:val="auto"/>
          <w:highlight w:val="none"/>
          <w:lang w:val="en-US"/>
        </w:rPr>
        <w:t>格式十一：</w:t>
      </w:r>
    </w:p>
    <w:p>
      <w:pPr>
        <w:jc w:val="center"/>
        <w:rPr>
          <w:b/>
          <w:bCs/>
          <w:color w:val="auto"/>
          <w:sz w:val="24"/>
          <w:szCs w:val="32"/>
          <w:highlight w:val="none"/>
        </w:rPr>
      </w:pPr>
      <w:r>
        <w:rPr>
          <w:b/>
          <w:bCs/>
          <w:color w:val="auto"/>
          <w:sz w:val="24"/>
          <w:szCs w:val="32"/>
          <w:highlight w:val="none"/>
        </w:rPr>
        <w:t>技术要求响应表</w:t>
      </w:r>
    </w:p>
    <w:p>
      <w:pPr>
        <w:pStyle w:val="2"/>
        <w:rPr>
          <w:color w:val="auto"/>
          <w:highlight w:val="none"/>
          <w:lang w:val="en-US"/>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bl>
    <w:p>
      <w:pPr>
        <w:pStyle w:val="2"/>
        <w:rPr>
          <w:color w:val="auto"/>
          <w:highlight w:val="none"/>
          <w:lang w:val="en-US"/>
        </w:rPr>
      </w:pPr>
    </w:p>
    <w:p>
      <w:pPr>
        <w:rPr>
          <w:color w:val="auto"/>
          <w:highlight w:val="none"/>
        </w:rPr>
      </w:pP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0"/>
        <w:tabs>
          <w:tab w:val="left" w:pos="731"/>
        </w:tabs>
        <w:autoSpaceDE w:val="0"/>
        <w:autoSpaceDN w:val="0"/>
        <w:spacing w:line="360" w:lineRule="auto"/>
        <w:ind w:firstLine="423"/>
        <w:rPr>
          <w:rFonts w:ascii="宋体" w:hAnsi="宋体" w:cs="宋体"/>
          <w:color w:val="auto"/>
          <w:w w:val="101"/>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格式十二：</w:t>
      </w:r>
    </w:p>
    <w:p>
      <w:pPr>
        <w:pStyle w:val="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bl>
    <w:p>
      <w:pPr>
        <w:pStyle w:val="2"/>
        <w:rPr>
          <w:color w:val="auto"/>
          <w:sz w:val="21"/>
          <w:szCs w:val="21"/>
          <w:highlight w:val="none"/>
          <w:lang w:val="en-US"/>
        </w:rPr>
      </w:pPr>
    </w:p>
    <w:p>
      <w:pPr>
        <w:rPr>
          <w:color w:val="auto"/>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2"/>
        <w:autoSpaceDE w:val="0"/>
        <w:autoSpaceDN w:val="0"/>
        <w:spacing w:before="0" w:line="360" w:lineRule="auto"/>
        <w:ind w:left="0" w:firstLine="420" w:firstLineChars="200"/>
        <w:rPr>
          <w:color w:val="auto"/>
          <w:sz w:val="21"/>
          <w:szCs w:val="21"/>
          <w:highlight w:val="none"/>
          <w:lang w:val="en-US"/>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格式十三：</w:t>
      </w:r>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2"/>
        <w:spacing w:before="8"/>
        <w:rPr>
          <w:color w:val="auto"/>
          <w:sz w:val="13"/>
          <w:highlight w:val="none"/>
        </w:rPr>
      </w:pPr>
    </w:p>
    <w:p>
      <w:pPr>
        <w:pStyle w:val="4"/>
        <w:rPr>
          <w:color w:val="auto"/>
          <w:highlight w:val="none"/>
        </w:rPr>
      </w:pPr>
      <w:bookmarkStart w:id="163" w:name="_Toc20098"/>
      <w:r>
        <w:rPr>
          <w:color w:val="auto"/>
          <w:highlight w:val="none"/>
        </w:rPr>
        <w:t>履约进度计划表</w:t>
      </w:r>
      <w:bookmarkEnd w:id="163"/>
    </w:p>
    <w:p>
      <w:pPr>
        <w:pStyle w:val="2"/>
        <w:spacing w:before="2" w:after="1"/>
        <w:rPr>
          <w:b/>
          <w:color w:val="auto"/>
          <w:sz w:val="17"/>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2"/>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64" w:name="_Toc2912"/>
      <w:r>
        <w:rPr>
          <w:rFonts w:hint="eastAsia"/>
          <w:b/>
          <w:bCs/>
          <w:color w:val="auto"/>
          <w:sz w:val="24"/>
          <w:szCs w:val="32"/>
          <w:highlight w:val="none"/>
        </w:rPr>
        <w:t>格式十四：</w:t>
      </w:r>
      <w:bookmarkEnd w:id="164"/>
    </w:p>
    <w:p>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2"/>
        <w:jc w:val="center"/>
        <w:rPr>
          <w:b/>
          <w:bCs/>
          <w:color w:val="auto"/>
          <w:highlight w:val="none"/>
        </w:rPr>
      </w:pPr>
      <w:r>
        <w:rPr>
          <w:b/>
          <w:bCs/>
          <w:color w:val="auto"/>
          <w:highlight w:val="none"/>
        </w:rPr>
        <w:t>各类证明材料</w:t>
      </w:r>
    </w:p>
    <w:p>
      <w:pPr>
        <w:pStyle w:val="20"/>
        <w:tabs>
          <w:tab w:val="left" w:pos="673"/>
        </w:tabs>
        <w:spacing w:line="360" w:lineRule="auto"/>
        <w:ind w:firstLine="0" w:firstLineChars="0"/>
        <w:outlineLvl w:val="1"/>
        <w:rPr>
          <w:rFonts w:ascii="宋体" w:hAnsi="宋体" w:cs="宋体"/>
          <w:color w:val="auto"/>
          <w:szCs w:val="21"/>
          <w:highlight w:val="none"/>
        </w:rPr>
      </w:pPr>
      <w:bookmarkStart w:id="165" w:name="_Toc14919"/>
      <w:r>
        <w:rPr>
          <w:rFonts w:hint="eastAsia" w:ascii="宋体" w:hAnsi="宋体" w:cs="宋体"/>
          <w:color w:val="auto"/>
          <w:szCs w:val="21"/>
          <w:highlight w:val="none"/>
        </w:rPr>
        <w:t>1、招标文件要求提供的其他资料。</w:t>
      </w:r>
      <w:bookmarkEnd w:id="165"/>
    </w:p>
    <w:p>
      <w:pPr>
        <w:pStyle w:val="20"/>
        <w:tabs>
          <w:tab w:val="left" w:pos="673"/>
        </w:tabs>
        <w:spacing w:line="360" w:lineRule="auto"/>
        <w:ind w:firstLine="0" w:firstLineChars="0"/>
        <w:outlineLvl w:val="1"/>
        <w:rPr>
          <w:rFonts w:ascii="宋体" w:hAnsi="宋体" w:cs="宋体"/>
          <w:color w:val="auto"/>
          <w:szCs w:val="21"/>
          <w:highlight w:val="none"/>
        </w:rPr>
      </w:pPr>
      <w:bookmarkStart w:id="166" w:name="_Toc7938"/>
      <w:r>
        <w:rPr>
          <w:rFonts w:hint="eastAsia" w:ascii="宋体" w:hAnsi="宋体" w:cs="宋体"/>
          <w:color w:val="auto"/>
          <w:szCs w:val="21"/>
          <w:highlight w:val="none"/>
        </w:rPr>
        <w:t>2、投标人认为需提供的其他资料。</w:t>
      </w:r>
      <w:bookmarkEnd w:id="166"/>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67" w:name="_Toc30382"/>
      <w:r>
        <w:rPr>
          <w:rFonts w:hint="eastAsia" w:ascii="宋体" w:hAnsi="宋体" w:cs="宋体"/>
          <w:b/>
          <w:bCs/>
          <w:color w:val="auto"/>
          <w:sz w:val="24"/>
          <w:highlight w:val="none"/>
        </w:rPr>
        <w:t>格式十五：</w:t>
      </w:r>
      <w:bookmarkEnd w:id="167"/>
    </w:p>
    <w:p>
      <w:pPr>
        <w:pStyle w:val="20"/>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0"/>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68" w:name="_Toc3970"/>
      <w:r>
        <w:rPr>
          <w:rFonts w:hint="eastAsia" w:ascii="宋体" w:hAnsi="宋体" w:cs="宋体"/>
          <w:b/>
          <w:bCs/>
          <w:color w:val="auto"/>
          <w:sz w:val="24"/>
          <w:highlight w:val="none"/>
        </w:rPr>
        <w:t>格式十五：</w:t>
      </w:r>
      <w:bookmarkEnd w:id="168"/>
    </w:p>
    <w:p>
      <w:pPr>
        <w:pStyle w:val="2"/>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2"/>
        <w:spacing w:before="8"/>
        <w:rPr>
          <w:color w:val="auto"/>
          <w:sz w:val="21"/>
          <w:szCs w:val="21"/>
          <w:highlight w:val="none"/>
        </w:rPr>
      </w:pPr>
    </w:p>
    <w:p>
      <w:pPr>
        <w:jc w:val="center"/>
        <w:outlineLvl w:val="1"/>
        <w:rPr>
          <w:rFonts w:ascii="宋体" w:hAnsi="宋体" w:cs="宋体"/>
          <w:b/>
          <w:bCs/>
          <w:color w:val="auto"/>
          <w:szCs w:val="21"/>
          <w:highlight w:val="none"/>
        </w:rPr>
      </w:pPr>
      <w:bookmarkStart w:id="169" w:name="_Toc4401"/>
      <w:r>
        <w:rPr>
          <w:rFonts w:hint="eastAsia" w:ascii="宋体" w:hAnsi="宋体" w:cs="宋体"/>
          <w:b/>
          <w:bCs/>
          <w:color w:val="auto"/>
          <w:szCs w:val="21"/>
          <w:highlight w:val="none"/>
        </w:rPr>
        <w:t>需要招标人提供的附加条件</w:t>
      </w:r>
      <w:bookmarkEnd w:id="169"/>
    </w:p>
    <w:p>
      <w:pPr>
        <w:pStyle w:val="2"/>
        <w:autoSpaceDE w:val="0"/>
        <w:autoSpaceDN w:val="0"/>
        <w:spacing w:before="0" w:line="360" w:lineRule="auto"/>
        <w:ind w:left="0"/>
        <w:rPr>
          <w:b/>
          <w:color w:val="auto"/>
          <w:sz w:val="21"/>
          <w:szCs w:val="21"/>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2"/>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2"/>
        <w:outlineLvl w:val="1"/>
        <w:rPr>
          <w:b/>
          <w:bCs/>
          <w:color w:val="auto"/>
          <w:highlight w:val="none"/>
          <w:lang w:val="en-US"/>
        </w:rPr>
      </w:pPr>
      <w:bookmarkStart w:id="170" w:name="_Toc25747"/>
      <w:r>
        <w:rPr>
          <w:rFonts w:hint="eastAsia"/>
          <w:b/>
          <w:bCs/>
          <w:color w:val="auto"/>
          <w:highlight w:val="none"/>
          <w:lang w:val="en-US"/>
        </w:rPr>
        <w:t>格式十六：</w:t>
      </w:r>
      <w:bookmarkEnd w:id="170"/>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rPr>
          <w:color w:val="auto"/>
          <w:highlight w:val="none"/>
        </w:rPr>
      </w:pPr>
      <w:bookmarkStart w:id="171" w:name="_Toc27211"/>
      <w:r>
        <w:rPr>
          <w:rFonts w:hint="eastAsia"/>
          <w:color w:val="auto"/>
          <w:highlight w:val="none"/>
        </w:rPr>
        <w:t>第七篇 开标文件格式</w:t>
      </w:r>
      <w:bookmarkEnd w:id="171"/>
    </w:p>
    <w:p>
      <w:pPr>
        <w:jc w:val="center"/>
        <w:outlineLvl w:val="1"/>
        <w:rPr>
          <w:b/>
          <w:bCs/>
          <w:color w:val="auto"/>
          <w:highlight w:val="none"/>
        </w:rPr>
      </w:pPr>
      <w:bookmarkStart w:id="172" w:name="_Toc32249"/>
      <w:r>
        <w:rPr>
          <w:rFonts w:hint="eastAsia"/>
          <w:b/>
          <w:bCs/>
          <w:color w:val="auto"/>
          <w:highlight w:val="none"/>
        </w:rPr>
        <w:t>（封面格式仅供参考）</w:t>
      </w:r>
      <w:bookmarkEnd w:id="172"/>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73"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73"/>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74"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74"/>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2"/>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2"/>
        <w:spacing w:before="0" w:line="360" w:lineRule="auto"/>
        <w:ind w:left="0"/>
        <w:outlineLvl w:val="1"/>
        <w:rPr>
          <w:b/>
          <w:bCs/>
          <w:color w:val="auto"/>
          <w:sz w:val="21"/>
          <w:szCs w:val="21"/>
          <w:highlight w:val="none"/>
          <w:lang w:val="en-US"/>
        </w:rPr>
      </w:pPr>
      <w:bookmarkStart w:id="175" w:name="_Toc32100"/>
      <w:r>
        <w:rPr>
          <w:rFonts w:hint="eastAsia"/>
          <w:b/>
          <w:bCs/>
          <w:color w:val="auto"/>
          <w:sz w:val="21"/>
          <w:szCs w:val="21"/>
          <w:highlight w:val="none"/>
          <w:lang w:val="en-US"/>
        </w:rPr>
        <w:t>1、开标一览表</w:t>
      </w:r>
      <w:bookmarkEnd w:id="175"/>
    </w:p>
    <w:p>
      <w:pPr>
        <w:spacing w:line="360" w:lineRule="auto"/>
        <w:outlineLvl w:val="1"/>
        <w:rPr>
          <w:rFonts w:ascii="宋体" w:hAnsi="宋体" w:cs="宋体"/>
          <w:b/>
          <w:bCs/>
          <w:color w:val="auto"/>
          <w:szCs w:val="21"/>
          <w:highlight w:val="none"/>
        </w:rPr>
      </w:pPr>
      <w:bookmarkStart w:id="176" w:name="_Toc8054"/>
      <w:r>
        <w:rPr>
          <w:rFonts w:hint="eastAsia" w:ascii="宋体" w:hAnsi="宋体" w:cs="宋体"/>
          <w:b/>
          <w:bCs/>
          <w:color w:val="auto"/>
          <w:szCs w:val="21"/>
          <w:highlight w:val="none"/>
        </w:rPr>
        <w:t>2、分项报价表</w:t>
      </w:r>
      <w:bookmarkEnd w:id="176"/>
    </w:p>
    <w:p>
      <w:pPr>
        <w:pStyle w:val="2"/>
        <w:spacing w:before="0" w:line="360" w:lineRule="auto"/>
        <w:ind w:left="0"/>
        <w:outlineLvl w:val="1"/>
        <w:rPr>
          <w:b/>
          <w:bCs/>
          <w:color w:val="auto"/>
          <w:sz w:val="21"/>
          <w:szCs w:val="21"/>
          <w:highlight w:val="none"/>
          <w:lang w:val="en-US"/>
        </w:rPr>
      </w:pPr>
      <w:bookmarkStart w:id="177" w:name="_Toc5011"/>
      <w:r>
        <w:rPr>
          <w:rFonts w:hint="eastAsia"/>
          <w:b/>
          <w:bCs/>
          <w:color w:val="auto"/>
          <w:sz w:val="21"/>
          <w:szCs w:val="21"/>
          <w:highlight w:val="none"/>
          <w:lang w:val="en-US"/>
        </w:rPr>
        <w:t>3、法定代表人证明书</w:t>
      </w:r>
      <w:bookmarkEnd w:id="177"/>
    </w:p>
    <w:p>
      <w:pPr>
        <w:pStyle w:val="2"/>
        <w:spacing w:before="0" w:line="360" w:lineRule="auto"/>
        <w:ind w:left="0"/>
        <w:outlineLvl w:val="1"/>
        <w:rPr>
          <w:b/>
          <w:bCs/>
          <w:color w:val="auto"/>
          <w:sz w:val="21"/>
          <w:szCs w:val="21"/>
          <w:highlight w:val="none"/>
          <w:lang w:val="en-US"/>
        </w:rPr>
      </w:pPr>
      <w:bookmarkStart w:id="178" w:name="_Toc27439"/>
      <w:r>
        <w:rPr>
          <w:rFonts w:hint="eastAsia"/>
          <w:b/>
          <w:bCs/>
          <w:color w:val="auto"/>
          <w:sz w:val="21"/>
          <w:szCs w:val="21"/>
          <w:highlight w:val="none"/>
          <w:lang w:val="en-US"/>
        </w:rPr>
        <w:t>4、法定代表人授权书</w:t>
      </w:r>
      <w:bookmarkEnd w:id="178"/>
    </w:p>
    <w:p>
      <w:pPr>
        <w:spacing w:line="360" w:lineRule="auto"/>
        <w:outlineLvl w:val="1"/>
        <w:rPr>
          <w:rFonts w:ascii="宋体" w:hAnsi="宋体" w:cs="宋体"/>
          <w:b/>
          <w:bCs/>
          <w:color w:val="auto"/>
          <w:szCs w:val="21"/>
          <w:highlight w:val="none"/>
        </w:rPr>
      </w:pPr>
      <w:bookmarkStart w:id="179" w:name="_Toc16304"/>
      <w:r>
        <w:rPr>
          <w:rFonts w:hint="eastAsia" w:ascii="宋体" w:hAnsi="宋体" w:cs="宋体"/>
          <w:b/>
          <w:bCs/>
          <w:color w:val="auto"/>
          <w:szCs w:val="21"/>
          <w:highlight w:val="none"/>
        </w:rPr>
        <w:t>5、投标保证金</w:t>
      </w:r>
      <w:bookmarkEnd w:id="179"/>
    </w:p>
    <w:p>
      <w:pPr>
        <w:rPr>
          <w:color w:val="auto"/>
          <w:highlight w:val="none"/>
        </w:rPr>
      </w:pPr>
    </w:p>
    <w:p>
      <w:pPr>
        <w:pStyle w:val="2"/>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rPr>
          <w:color w:val="auto"/>
          <w:highlight w:val="none"/>
        </w:rPr>
      </w:pPr>
      <w:bookmarkStart w:id="180" w:name="_Toc2722"/>
      <w:r>
        <w:rPr>
          <w:rFonts w:hint="eastAsia"/>
          <w:color w:val="auto"/>
          <w:highlight w:val="none"/>
        </w:rPr>
        <w:t>第八篇 其它文件格式（如有需要）</w:t>
      </w:r>
      <w:bookmarkEnd w:id="180"/>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2"/>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2"/>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2"/>
        <w:tabs>
          <w:tab w:val="left" w:pos="10713"/>
        </w:tabs>
        <w:autoSpaceDE w:val="0"/>
        <w:autoSpaceDN w:val="0"/>
        <w:spacing w:before="0" w:line="360" w:lineRule="auto"/>
        <w:ind w:left="0" w:firstLine="420" w:firstLineChars="200"/>
        <w:rPr>
          <w:color w:val="auto"/>
          <w:sz w:val="21"/>
          <w:szCs w:val="21"/>
          <w:highlight w:val="none"/>
        </w:rPr>
      </w:pP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2"/>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2"/>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2"/>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2"/>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2"/>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2"/>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2"/>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2"/>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2"/>
        <w:tabs>
          <w:tab w:val="left" w:pos="3165"/>
          <w:tab w:val="left" w:pos="5818"/>
        </w:tabs>
        <w:autoSpaceDE w:val="0"/>
        <w:autoSpaceDN w:val="0"/>
        <w:spacing w:line="360" w:lineRule="auto"/>
        <w:ind w:left="0" w:firstLine="420" w:firstLineChars="200"/>
        <w:rPr>
          <w:color w:val="auto"/>
          <w:sz w:val="21"/>
          <w:szCs w:val="21"/>
          <w:highlight w:val="none"/>
        </w:rPr>
      </w:pPr>
    </w:p>
    <w:p>
      <w:pPr>
        <w:pStyle w:val="2"/>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2"/>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2"/>
        <w:autoSpaceDE w:val="0"/>
        <w:autoSpaceDN w:val="0"/>
        <w:spacing w:line="360" w:lineRule="auto"/>
        <w:ind w:left="0" w:firstLine="420" w:firstLineChars="200"/>
        <w:rPr>
          <w:color w:val="auto"/>
          <w:sz w:val="21"/>
          <w:szCs w:val="21"/>
          <w:highlight w:val="none"/>
        </w:rPr>
      </w:pP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0"/>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2"/>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2"/>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思源黑体 CN Heavy">
    <w:altName w:val="黑体"/>
    <w:panose1 w:val="00000000000000000000"/>
    <w:charset w:val="80"/>
    <w:family w:val="swiss"/>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eastAsia" w:eastAsia="宋体"/>
        <w:lang w:eastAsia="zh-CN"/>
      </w:rPr>
    </w:pPr>
    <w:r>
      <w:rPr>
        <w:rFonts w:hint="eastAsia"/>
        <w:lang w:eastAsia="zh-CN"/>
      </w:rPr>
      <w:t>东莞市横沥镇月塘村环卫清扫保洁项目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D7C7"/>
    <w:multiLevelType w:val="singleLevel"/>
    <w:tmpl w:val="90A2D7C7"/>
    <w:lvl w:ilvl="0" w:tentative="0">
      <w:start w:val="1"/>
      <w:numFmt w:val="decimal"/>
      <w:suff w:val="nothing"/>
      <w:lvlText w:val="%1、"/>
      <w:lvlJc w:val="left"/>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2728493"/>
    <w:multiLevelType w:val="singleLevel"/>
    <w:tmpl w:val="B2728493"/>
    <w:lvl w:ilvl="0" w:tentative="0">
      <w:start w:val="1"/>
      <w:numFmt w:val="chineseCounting"/>
      <w:suff w:val="nothing"/>
      <w:lvlText w:val="%1、"/>
      <w:lvlJc w:val="left"/>
      <w:rPr>
        <w:rFonts w:hint="eastAsia"/>
      </w:r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6CABF7"/>
    <w:multiLevelType w:val="singleLevel"/>
    <w:tmpl w:val="206CABF7"/>
    <w:lvl w:ilvl="0" w:tentative="0">
      <w:start w:val="1"/>
      <w:numFmt w:val="decimal"/>
      <w:suff w:val="nothing"/>
      <w:lvlText w:val="（%1）"/>
      <w:lvlJc w:val="left"/>
    </w:lvl>
  </w:abstractNum>
  <w:abstractNum w:abstractNumId="8">
    <w:nsid w:val="32E25990"/>
    <w:multiLevelType w:val="singleLevel"/>
    <w:tmpl w:val="32E25990"/>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num w:numId="1">
    <w:abstractNumId w:val="1"/>
  </w:num>
  <w:num w:numId="2">
    <w:abstractNumId w:val="8"/>
  </w:num>
  <w:num w:numId="3">
    <w:abstractNumId w:val="0"/>
  </w:num>
  <w:num w:numId="4">
    <w:abstractNumId w:val="3"/>
  </w:num>
  <w:num w:numId="5">
    <w:abstractNumId w:val="4"/>
  </w:num>
  <w:num w:numId="6">
    <w:abstractNumId w:val="6"/>
  </w:num>
  <w:num w:numId="7">
    <w:abstractNumId w:val="9"/>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17754C9"/>
    <w:rsid w:val="057C5CF6"/>
    <w:rsid w:val="08F278CA"/>
    <w:rsid w:val="0AAB1D08"/>
    <w:rsid w:val="0B696582"/>
    <w:rsid w:val="0C502C33"/>
    <w:rsid w:val="0F1622A5"/>
    <w:rsid w:val="121918AE"/>
    <w:rsid w:val="126E350F"/>
    <w:rsid w:val="15380D0C"/>
    <w:rsid w:val="18062A99"/>
    <w:rsid w:val="1BBB674D"/>
    <w:rsid w:val="1DB725C0"/>
    <w:rsid w:val="20332F5E"/>
    <w:rsid w:val="209314D4"/>
    <w:rsid w:val="244868B3"/>
    <w:rsid w:val="2A213986"/>
    <w:rsid w:val="2D3A4F1C"/>
    <w:rsid w:val="2DE33D62"/>
    <w:rsid w:val="2E462ABD"/>
    <w:rsid w:val="2FE55D43"/>
    <w:rsid w:val="34BE4BEB"/>
    <w:rsid w:val="373F6180"/>
    <w:rsid w:val="37423885"/>
    <w:rsid w:val="3B2A432E"/>
    <w:rsid w:val="3C8E00EA"/>
    <w:rsid w:val="3E0202C6"/>
    <w:rsid w:val="43143B39"/>
    <w:rsid w:val="438833C2"/>
    <w:rsid w:val="47735BD0"/>
    <w:rsid w:val="498145E0"/>
    <w:rsid w:val="4BE07E65"/>
    <w:rsid w:val="4C573AD4"/>
    <w:rsid w:val="525B07C5"/>
    <w:rsid w:val="52E14EC4"/>
    <w:rsid w:val="53F51E89"/>
    <w:rsid w:val="5BE04967"/>
    <w:rsid w:val="5C015C21"/>
    <w:rsid w:val="5D744988"/>
    <w:rsid w:val="5E720F58"/>
    <w:rsid w:val="64344366"/>
    <w:rsid w:val="64D3048A"/>
    <w:rsid w:val="65851F87"/>
    <w:rsid w:val="66CA48D2"/>
    <w:rsid w:val="687065DC"/>
    <w:rsid w:val="6E003853"/>
    <w:rsid w:val="6ED74C74"/>
    <w:rsid w:val="717F42C4"/>
    <w:rsid w:val="74951BFB"/>
    <w:rsid w:val="74F71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1"/>
    <w:qFormat/>
    <w:uiPriority w:val="0"/>
    <w:pPr>
      <w:keepNext/>
      <w:keepLines/>
      <w:spacing w:line="576" w:lineRule="auto"/>
      <w:jc w:val="center"/>
      <w:outlineLvl w:val="0"/>
    </w:pPr>
    <w:rPr>
      <w:b/>
      <w:kern w:val="44"/>
      <w:sz w:val="30"/>
    </w:rPr>
  </w:style>
  <w:style w:type="paragraph" w:styleId="4">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line="360" w:lineRule="auto"/>
      <w:outlineLvl w:val="2"/>
    </w:pPr>
    <w:rPr>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cs="宋体"/>
      <w:sz w:val="24"/>
      <w:lang w:val="zh-CN" w:bidi="zh-CN"/>
    </w:rPr>
  </w:style>
  <w:style w:type="paragraph" w:styleId="7">
    <w:name w:val="Normal Indent"/>
    <w:basedOn w:val="1"/>
    <w:semiHidden/>
    <w:unhideWhenUsed/>
    <w:qFormat/>
    <w:uiPriority w:val="99"/>
    <w:pPr>
      <w:ind w:firstLine="420" w:firstLineChars="200"/>
    </w:pPr>
  </w:style>
  <w:style w:type="paragraph" w:styleId="8">
    <w:name w:val="annotation text"/>
    <w:basedOn w:val="1"/>
    <w:qFormat/>
    <w:uiPriority w:val="0"/>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eastAsiaTheme="minorEastAsia"/>
      <w:szCs w:val="22"/>
    </w:rPr>
  </w:style>
  <w:style w:type="paragraph" w:styleId="11">
    <w:name w:val="Balloon Text"/>
    <w:basedOn w:val="1"/>
    <w:link w:val="28"/>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Body Text First Indent 2"/>
    <w:basedOn w:val="9"/>
    <w:qFormat/>
    <w:uiPriority w:val="0"/>
    <w:pPr>
      <w:spacing w:line="360" w:lineRule="auto"/>
      <w:ind w:firstLine="420" w:firstLineChars="200"/>
    </w:pPr>
    <w:rPr>
      <w:bCs/>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99"/>
    <w:rPr>
      <w:color w:val="0000FF"/>
      <w:u w:val="single"/>
    </w:rPr>
  </w:style>
  <w:style w:type="character" w:styleId="19">
    <w:name w:val="annotation reference"/>
    <w:basedOn w:val="17"/>
    <w:qFormat/>
    <w:uiPriority w:val="0"/>
    <w:rPr>
      <w:sz w:val="21"/>
      <w:szCs w:val="21"/>
    </w:rPr>
  </w:style>
  <w:style w:type="paragraph" w:styleId="20">
    <w:name w:val="List Paragraph"/>
    <w:basedOn w:val="1"/>
    <w:qFormat/>
    <w:uiPriority w:val="34"/>
    <w:pPr>
      <w:ind w:firstLine="420" w:firstLineChars="200"/>
    </w:pPr>
  </w:style>
  <w:style w:type="character" w:customStyle="1" w:styleId="21">
    <w:name w:val="标题 1 Char"/>
    <w:link w:val="3"/>
    <w:qFormat/>
    <w:uiPriority w:val="0"/>
    <w:rPr>
      <w:b/>
      <w:kern w:val="44"/>
      <w:sz w:val="30"/>
    </w:rPr>
  </w:style>
  <w:style w:type="paragraph" w:customStyle="1" w:styleId="22">
    <w:name w:val="Table Paragraph"/>
    <w:basedOn w:val="1"/>
    <w:qFormat/>
    <w:uiPriority w:val="1"/>
  </w:style>
  <w:style w:type="paragraph" w:customStyle="1" w:styleId="23">
    <w:name w:val="正文缩进2格"/>
    <w:basedOn w:val="1"/>
    <w:qFormat/>
    <w:uiPriority w:val="0"/>
    <w:pPr>
      <w:spacing w:line="600" w:lineRule="exact"/>
      <w:ind w:firstLine="639" w:firstLineChars="206"/>
      <w:jc w:val="both"/>
    </w:pPr>
    <w:rPr>
      <w:rFonts w:ascii="仿宋_GB2312" w:hAnsi="宋体" w:eastAsia="仿宋_GB2312"/>
      <w:sz w:val="31"/>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7">
    <w:name w:val="列出段落1"/>
    <w:basedOn w:val="1"/>
    <w:qFormat/>
    <w:uiPriority w:val="0"/>
    <w:pPr>
      <w:ind w:firstLine="420" w:firstLineChars="200"/>
    </w:pPr>
    <w:rPr>
      <w:rFonts w:ascii="Calibri" w:hAnsi="Calibri"/>
      <w:kern w:val="0"/>
      <w:sz w:val="20"/>
      <w:szCs w:val="20"/>
    </w:rPr>
  </w:style>
  <w:style w:type="character" w:customStyle="1" w:styleId="28">
    <w:name w:val="批注框文本 Char"/>
    <w:basedOn w:val="17"/>
    <w:link w:val="11"/>
    <w:qFormat/>
    <w:uiPriority w:val="0"/>
    <w:rPr>
      <w:rFonts w:asciiTheme="minorHAnsi" w:hAnsiTheme="minorHAnsi" w:cstheme="minorBidi"/>
      <w:kern w:val="2"/>
      <w:sz w:val="18"/>
      <w:szCs w:val="18"/>
    </w:rPr>
  </w:style>
  <w:style w:type="paragraph" w:customStyle="1" w:styleId="29">
    <w:name w:val="Other|1"/>
    <w:basedOn w:val="1"/>
    <w:qFormat/>
    <w:uiPriority w:val="0"/>
    <w:pPr>
      <w:jc w:val="center"/>
    </w:pPr>
    <w:rPr>
      <w:rFonts w:ascii="宋体" w:hAnsi="宋体" w:cs="宋体"/>
      <w:sz w:val="14"/>
      <w:szCs w:val="14"/>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79</Pages>
  <Words>41564</Words>
  <Characters>43146</Characters>
  <Lines>343</Lines>
  <Paragraphs>96</Paragraphs>
  <TotalTime>2</TotalTime>
  <ScaleCrop>false</ScaleCrop>
  <LinksUpToDate>false</LinksUpToDate>
  <CharactersWithSpaces>44716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国顺招标-陈锦涛</cp:lastModifiedBy>
  <cp:lastPrinted>2022-05-26T10:01:00Z</cp:lastPrinted>
  <dcterms:modified xsi:type="dcterms:W3CDTF">2022-06-02T08:19:16Z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B1218A1E6DA64D23809A0F40D72C4303</vt:lpwstr>
  </property>
</Properties>
</file>